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Jasnalistaakcent11"/>
        <w:tblpPr w:leftFromText="141" w:rightFromText="141" w:vertAnchor="page" w:horzAnchor="margin" w:tblpX="-601" w:tblpY="828"/>
        <w:tblW w:w="5705" w:type="pct"/>
        <w:tblLook w:val="00A0" w:firstRow="1" w:lastRow="0" w:firstColumn="1" w:lastColumn="0" w:noHBand="0" w:noVBand="0"/>
      </w:tblPr>
      <w:tblGrid>
        <w:gridCol w:w="2518"/>
        <w:gridCol w:w="2675"/>
        <w:gridCol w:w="729"/>
        <w:gridCol w:w="4676"/>
      </w:tblGrid>
      <w:tr w:rsidR="005360CD" w:rsidRPr="008A63EC" w14:paraId="7F6A4F8F" w14:textId="77777777" w:rsidTr="005360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EFF4F5"/>
          </w:tcPr>
          <w:p w14:paraId="3AA359B8" w14:textId="77777777" w:rsidR="005360CD" w:rsidRPr="00D06342" w:rsidRDefault="005360CD" w:rsidP="005360CD">
            <w:pPr>
              <w:pStyle w:val="Nagwek9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  <w:p w14:paraId="27B5AAE8" w14:textId="77777777" w:rsidR="005360CD" w:rsidRPr="00D06342" w:rsidRDefault="005360CD" w:rsidP="005360CD">
            <w:pPr>
              <w:pStyle w:val="Nagwek9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</w:tr>
      <w:tr w:rsidR="005360CD" w:rsidRPr="008A63EC" w14:paraId="4307F744" w14:textId="77777777" w:rsidTr="00536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50" w:type="pct"/>
            <w:gridSpan w:val="2"/>
            <w:shd w:val="clear" w:color="auto" w:fill="EFF4F5"/>
            <w:vAlign w:val="center"/>
          </w:tcPr>
          <w:p w14:paraId="2C7B1384" w14:textId="77777777" w:rsidR="005360CD" w:rsidRPr="00D06342" w:rsidRDefault="005360CD" w:rsidP="005360CD">
            <w:pPr>
              <w:pStyle w:val="Nagwek"/>
              <w:tabs>
                <w:tab w:val="clear" w:pos="4536"/>
                <w:tab w:val="clear" w:pos="9072"/>
              </w:tabs>
              <w:rPr>
                <w:rFonts w:cs="Arial"/>
                <w:bCs w:val="0"/>
                <w:iCs/>
                <w:sz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0" w:type="pct"/>
            <w:gridSpan w:val="2"/>
            <w:shd w:val="clear" w:color="auto" w:fill="EFF4F5"/>
            <w:vAlign w:val="center"/>
          </w:tcPr>
          <w:p w14:paraId="08A87E75" w14:textId="77777777" w:rsidR="005360CD" w:rsidRPr="00D06342" w:rsidRDefault="005360CD" w:rsidP="005360CD">
            <w:pPr>
              <w:pStyle w:val="Nagwek"/>
              <w:tabs>
                <w:tab w:val="clear" w:pos="4536"/>
                <w:tab w:val="clear" w:pos="9072"/>
              </w:tabs>
              <w:rPr>
                <w:rFonts w:cs="Arial"/>
                <w:bCs/>
                <w:iCs/>
                <w:sz w:val="16"/>
                <w:szCs w:val="16"/>
              </w:rPr>
            </w:pPr>
          </w:p>
        </w:tc>
      </w:tr>
      <w:tr w:rsidR="005360CD" w:rsidRPr="008A63EC" w14:paraId="0406D3AD" w14:textId="77777777" w:rsidTr="005360CD">
        <w:trPr>
          <w:trHeight w:hRule="exact" w:val="2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23A5BE5A" w14:textId="77777777" w:rsidR="005360CD" w:rsidRDefault="005360CD" w:rsidP="005360CD">
            <w:pPr>
              <w:jc w:val="center"/>
              <w:rPr>
                <w:rFonts w:cs="Arial"/>
                <w:b w:val="0"/>
                <w:bCs w:val="0"/>
                <w:sz w:val="32"/>
                <w:szCs w:val="24"/>
              </w:rPr>
            </w:pPr>
            <w:r w:rsidRPr="00FE3FBB">
              <w:rPr>
                <w:rFonts w:cs="Arial"/>
                <w:sz w:val="32"/>
                <w:szCs w:val="24"/>
              </w:rPr>
              <w:t>PROGRAM FUNKCJONALNO-UŻYTKOWY</w:t>
            </w:r>
          </w:p>
          <w:p w14:paraId="75219081" w14:textId="3D8B4BAC" w:rsidR="005360CD" w:rsidRPr="005360CD" w:rsidRDefault="005360CD" w:rsidP="005360CD">
            <w:pPr>
              <w:jc w:val="both"/>
              <w:rPr>
                <w:rFonts w:cs="Arial"/>
                <w:sz w:val="20"/>
                <w:szCs w:val="20"/>
              </w:rPr>
            </w:pPr>
            <w:r w:rsidRPr="005360CD">
              <w:rPr>
                <w:rFonts w:cs="Arial"/>
                <w:sz w:val="20"/>
                <w:szCs w:val="20"/>
              </w:rPr>
              <w:t xml:space="preserve">(opracowany zgodnie z art. 31 ustawy z dnia 29 stycznia 2004 r. Prawo zamówień publicznych i zgodnie </w:t>
            </w:r>
            <w:r w:rsidR="00A44231">
              <w:rPr>
                <w:rFonts w:cs="Arial"/>
                <w:sz w:val="20"/>
                <w:szCs w:val="20"/>
              </w:rPr>
              <w:br/>
            </w:r>
            <w:r w:rsidRPr="005360CD">
              <w:rPr>
                <w:rFonts w:cs="Arial"/>
                <w:sz w:val="20"/>
                <w:szCs w:val="20"/>
              </w:rPr>
              <w:t xml:space="preserve">z Rozporządzeniem Ministra Infrastruktury z dnia 2 września 2004 r. w sprawie szczegółowego zakresu i formy dokumentacji projektowej, specyfikacji technicznych wykonania i odbioru robót budowlanych oraz programu funkcjonalno-użytkowego </w:t>
            </w:r>
            <w:hyperlink r:id="rId8" w:history="1">
              <w:r w:rsidRPr="005360CD">
                <w:rPr>
                  <w:rStyle w:val="Hipercze"/>
                  <w:rFonts w:eastAsiaTheme="majorEastAsia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Dz.U. 2013 poz. 1129</w:t>
              </w:r>
            </w:hyperlink>
            <w:r w:rsidRPr="005360CD">
              <w:rPr>
                <w:rFonts w:cs="Arial"/>
                <w:sz w:val="20"/>
                <w:szCs w:val="20"/>
              </w:rPr>
              <w:t>)</w:t>
            </w:r>
          </w:p>
          <w:p w14:paraId="23B19BDA" w14:textId="77777777" w:rsidR="005360CD" w:rsidRPr="00FE3FBB" w:rsidRDefault="005360CD" w:rsidP="005360CD">
            <w:pPr>
              <w:jc w:val="center"/>
              <w:rPr>
                <w:rFonts w:cs="Arial"/>
                <w:b w:val="0"/>
                <w:sz w:val="32"/>
                <w:szCs w:val="24"/>
              </w:rPr>
            </w:pPr>
          </w:p>
          <w:p w14:paraId="6FB4BEC1" w14:textId="77777777" w:rsidR="005360CD" w:rsidRPr="00D06342" w:rsidRDefault="005360CD" w:rsidP="005360CD">
            <w:pPr>
              <w:pStyle w:val="Bezodstpw1"/>
              <w:ind w:left="15"/>
              <w:jc w:val="center"/>
              <w:rPr>
                <w:sz w:val="24"/>
                <w:szCs w:val="24"/>
              </w:rPr>
            </w:pPr>
          </w:p>
        </w:tc>
      </w:tr>
      <w:tr w:rsidR="005360CD" w:rsidRPr="008A63EC" w14:paraId="2FBF4450" w14:textId="77777777" w:rsidTr="00536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14F33425" w14:textId="77777777" w:rsidR="005360CD" w:rsidRPr="00D06342" w:rsidRDefault="005360CD" w:rsidP="005360CD">
            <w:pPr>
              <w:pStyle w:val="Bezodstpw1"/>
              <w:spacing w:before="240"/>
              <w:ind w:left="15"/>
              <w:jc w:val="center"/>
              <w:rPr>
                <w:b w:val="0"/>
                <w:sz w:val="20"/>
                <w:szCs w:val="32"/>
              </w:rPr>
            </w:pPr>
            <w:r w:rsidRPr="00D06342">
              <w:rPr>
                <w:sz w:val="20"/>
                <w:szCs w:val="32"/>
              </w:rPr>
              <w:t>NAZWA ZAMIERZENIA BUDOWLANEGO</w:t>
            </w:r>
          </w:p>
          <w:p w14:paraId="51242DEE" w14:textId="77777777" w:rsidR="005360CD" w:rsidRPr="00D06342" w:rsidRDefault="005360CD" w:rsidP="005360CD">
            <w:pPr>
              <w:pStyle w:val="Bezodstpw1"/>
              <w:ind w:left="15"/>
              <w:jc w:val="center"/>
              <w:rPr>
                <w:b w:val="0"/>
                <w:sz w:val="20"/>
                <w:szCs w:val="32"/>
              </w:rPr>
            </w:pPr>
          </w:p>
          <w:p w14:paraId="7402F007" w14:textId="77777777" w:rsidR="005360CD" w:rsidRPr="00D06342" w:rsidRDefault="005360CD" w:rsidP="005360CD">
            <w:pPr>
              <w:pStyle w:val="Bezodstpw1"/>
              <w:ind w:left="15"/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5360CD" w:rsidRPr="008A63EC" w14:paraId="121D08CC" w14:textId="77777777" w:rsidTr="005360CD">
        <w:trPr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57AC8FFF" w14:textId="77777777" w:rsidR="005360CD" w:rsidRPr="009F3F4A" w:rsidRDefault="005360CD" w:rsidP="005360CD">
            <w:pPr>
              <w:jc w:val="center"/>
              <w:rPr>
                <w:rFonts w:cs="Arial"/>
                <w:color w:val="000000"/>
                <w:szCs w:val="20"/>
              </w:rPr>
            </w:pPr>
            <w:r w:rsidRPr="009F3F4A">
              <w:rPr>
                <w:rFonts w:cs="Arial"/>
                <w:color w:val="000000"/>
                <w:szCs w:val="20"/>
              </w:rPr>
              <w:t>BUDOWA ZBIORNIKA RETENCYJNEGO NA DZ. NR EWID. 413, 415, OBRĘB WIELOBYCZ</w:t>
            </w:r>
          </w:p>
        </w:tc>
      </w:tr>
      <w:tr w:rsidR="005360CD" w:rsidRPr="008A63EC" w14:paraId="5C0E534E" w14:textId="77777777" w:rsidTr="00536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7EE747CE" w14:textId="77777777" w:rsidR="005360CD" w:rsidRPr="005360CD" w:rsidRDefault="005360CD" w:rsidP="005360CD">
            <w:pPr>
              <w:rPr>
                <w:rFonts w:cs="Arial"/>
                <w:sz w:val="20"/>
                <w:szCs w:val="20"/>
              </w:rPr>
            </w:pPr>
            <w:r w:rsidRPr="005360CD">
              <w:rPr>
                <w:rFonts w:cs="Arial"/>
                <w:sz w:val="20"/>
                <w:szCs w:val="20"/>
              </w:rPr>
              <w:t>Kody CPV:</w:t>
            </w:r>
          </w:p>
          <w:p w14:paraId="09BAB7E7" w14:textId="77777777" w:rsidR="005360CD" w:rsidRPr="005360CD" w:rsidRDefault="005360CD" w:rsidP="005360CD">
            <w:pPr>
              <w:rPr>
                <w:rFonts w:cs="Arial"/>
                <w:b w:val="0"/>
                <w:sz w:val="20"/>
                <w:szCs w:val="20"/>
              </w:rPr>
            </w:pPr>
            <w:r w:rsidRPr="005360CD">
              <w:rPr>
                <w:rFonts w:cs="Arial"/>
                <w:sz w:val="20"/>
                <w:szCs w:val="20"/>
              </w:rPr>
              <w:t>45100000-8 Przygotowanie terenu pod budowę,</w:t>
            </w:r>
          </w:p>
          <w:p w14:paraId="5B2DDB61" w14:textId="77777777" w:rsidR="005360CD" w:rsidRPr="005360CD" w:rsidRDefault="005360CD" w:rsidP="005360CD">
            <w:pPr>
              <w:rPr>
                <w:rFonts w:cs="Arial"/>
                <w:b w:val="0"/>
                <w:sz w:val="20"/>
                <w:szCs w:val="20"/>
              </w:rPr>
            </w:pPr>
            <w:r w:rsidRPr="005360CD">
              <w:rPr>
                <w:rFonts w:cs="Arial"/>
                <w:sz w:val="20"/>
                <w:szCs w:val="20"/>
              </w:rPr>
              <w:t>45240000-1 Budowa obiektów inżynierii wodnej</w:t>
            </w:r>
          </w:p>
          <w:p w14:paraId="0945F680" w14:textId="77777777" w:rsidR="005360CD" w:rsidRPr="00D06342" w:rsidRDefault="005360CD" w:rsidP="005360CD">
            <w:pPr>
              <w:jc w:val="both"/>
              <w:rPr>
                <w:rFonts w:eastAsia="Calibri" w:cs="Arial"/>
                <w:szCs w:val="28"/>
              </w:rPr>
            </w:pPr>
          </w:p>
        </w:tc>
      </w:tr>
      <w:tr w:rsidR="005360CD" w:rsidRPr="008A63EC" w14:paraId="0A669FCD" w14:textId="77777777" w:rsidTr="005360CD">
        <w:trPr>
          <w:trHeight w:hRule="exact"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4" w:type="pct"/>
            <w:gridSpan w:val="3"/>
            <w:shd w:val="clear" w:color="auto" w:fill="auto"/>
            <w:vAlign w:val="center"/>
          </w:tcPr>
          <w:p w14:paraId="2C9ECA21" w14:textId="77777777" w:rsidR="005360CD" w:rsidRPr="00D06342" w:rsidRDefault="005360CD" w:rsidP="005360CD">
            <w:pPr>
              <w:pStyle w:val="Bezodstpw2"/>
              <w:ind w:left="142" w:firstLine="0"/>
              <w:rPr>
                <w:b w:val="0"/>
                <w:sz w:val="20"/>
                <w:szCs w:val="20"/>
              </w:rPr>
            </w:pPr>
            <w:r w:rsidRPr="00D06342">
              <w:rPr>
                <w:sz w:val="20"/>
                <w:szCs w:val="20"/>
              </w:rPr>
              <w:t>ADRES OBIEKTU BUDOWLANEGO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06" w:type="pct"/>
            <w:shd w:val="clear" w:color="auto" w:fill="auto"/>
            <w:vAlign w:val="center"/>
          </w:tcPr>
          <w:p w14:paraId="62BD11F4" w14:textId="77777777" w:rsidR="005360CD" w:rsidRPr="00D06342" w:rsidRDefault="005360CD" w:rsidP="005360CD">
            <w:pPr>
              <w:pStyle w:val="Bezodstpw2"/>
              <w:rPr>
                <w:b/>
                <w:sz w:val="20"/>
                <w:szCs w:val="20"/>
              </w:rPr>
            </w:pPr>
            <w:r w:rsidRPr="00D06342">
              <w:rPr>
                <w:b/>
                <w:sz w:val="20"/>
                <w:szCs w:val="20"/>
              </w:rPr>
              <w:t>INWESTOR</w:t>
            </w:r>
          </w:p>
        </w:tc>
      </w:tr>
      <w:tr w:rsidR="005360CD" w:rsidRPr="008A63EC" w14:paraId="0A981F7E" w14:textId="77777777" w:rsidTr="00536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4" w:type="pct"/>
            <w:gridSpan w:val="3"/>
            <w:shd w:val="clear" w:color="auto" w:fill="auto"/>
            <w:vAlign w:val="center"/>
          </w:tcPr>
          <w:p w14:paraId="1E0D2D01" w14:textId="77777777" w:rsidR="005360CD" w:rsidRPr="00D06342" w:rsidRDefault="005360CD" w:rsidP="005360CD">
            <w:pPr>
              <w:pStyle w:val="Bezodstpw2"/>
              <w:ind w:left="157" w:firstLine="0"/>
              <w:rPr>
                <w:b w:val="0"/>
                <w:sz w:val="20"/>
                <w:szCs w:val="20"/>
              </w:rPr>
            </w:pPr>
            <w:r w:rsidRPr="00D06342">
              <w:rPr>
                <w:sz w:val="20"/>
                <w:szCs w:val="20"/>
              </w:rPr>
              <w:t xml:space="preserve">Adres: </w:t>
            </w:r>
            <w:proofErr w:type="spellStart"/>
            <w:r>
              <w:rPr>
                <w:sz w:val="20"/>
                <w:szCs w:val="20"/>
              </w:rPr>
              <w:t>Wielobycz</w:t>
            </w:r>
            <w:proofErr w:type="spellEnd"/>
            <w:r w:rsidRPr="00D06342">
              <w:rPr>
                <w:sz w:val="20"/>
                <w:szCs w:val="20"/>
              </w:rPr>
              <w:t>, 22-</w:t>
            </w:r>
            <w:r>
              <w:rPr>
                <w:sz w:val="20"/>
                <w:szCs w:val="20"/>
              </w:rPr>
              <w:t>31</w:t>
            </w:r>
            <w:r w:rsidRPr="00D0634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Gorzków</w:t>
            </w:r>
          </w:p>
          <w:p w14:paraId="7A84354F" w14:textId="77777777" w:rsidR="005360CD" w:rsidRPr="00D06342" w:rsidRDefault="005360CD" w:rsidP="005360CD">
            <w:pPr>
              <w:pStyle w:val="Bezodstpw2"/>
              <w:ind w:left="157" w:firstLine="0"/>
              <w:rPr>
                <w:b w:val="0"/>
                <w:sz w:val="20"/>
                <w:szCs w:val="20"/>
              </w:rPr>
            </w:pPr>
            <w:r w:rsidRPr="00D06342">
              <w:rPr>
                <w:sz w:val="20"/>
                <w:szCs w:val="20"/>
              </w:rPr>
              <w:t xml:space="preserve">Identyfikator działki geodezyjnej: </w:t>
            </w:r>
            <w:r>
              <w:rPr>
                <w:sz w:val="20"/>
                <w:szCs w:val="20"/>
              </w:rPr>
              <w:t>060603_2/0021/413, 415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06" w:type="pct"/>
            <w:shd w:val="clear" w:color="auto" w:fill="auto"/>
            <w:vAlign w:val="center"/>
          </w:tcPr>
          <w:p w14:paraId="3CFE0F83" w14:textId="77777777" w:rsidR="005360CD" w:rsidRPr="00D06342" w:rsidRDefault="005360CD" w:rsidP="005360CD">
            <w:pPr>
              <w:pStyle w:val="Bezodstpw2"/>
              <w:ind w:left="166" w:firstLine="0"/>
              <w:rPr>
                <w:b/>
              </w:rPr>
            </w:pPr>
          </w:p>
          <w:p w14:paraId="79A5D925" w14:textId="77777777" w:rsidR="005360CD" w:rsidRDefault="005360CD" w:rsidP="005360CD">
            <w:pPr>
              <w:pStyle w:val="Bezodstpw2"/>
              <w:ind w:left="166" w:firstLine="0"/>
              <w:rPr>
                <w:b/>
              </w:rPr>
            </w:pPr>
            <w:r>
              <w:rPr>
                <w:b/>
              </w:rPr>
              <w:t>Gmina Gorzków</w:t>
            </w:r>
          </w:p>
          <w:p w14:paraId="6A88685C" w14:textId="77777777" w:rsidR="005360CD" w:rsidRDefault="005360CD" w:rsidP="005360CD">
            <w:pPr>
              <w:pStyle w:val="Bezodstpw2"/>
              <w:ind w:left="166" w:firstLine="0"/>
              <w:rPr>
                <w:b/>
              </w:rPr>
            </w:pPr>
            <w:r>
              <w:rPr>
                <w:b/>
              </w:rPr>
              <w:t>ul. Główna 9</w:t>
            </w:r>
          </w:p>
          <w:p w14:paraId="0E187E72" w14:textId="77777777" w:rsidR="005360CD" w:rsidRPr="00D06342" w:rsidRDefault="005360CD" w:rsidP="005360CD">
            <w:pPr>
              <w:pStyle w:val="Bezodstpw2"/>
              <w:ind w:left="166" w:firstLine="0"/>
              <w:rPr>
                <w:bCs/>
                <w:sz w:val="20"/>
                <w:szCs w:val="20"/>
              </w:rPr>
            </w:pPr>
            <w:r>
              <w:rPr>
                <w:b/>
              </w:rPr>
              <w:t>22-315 Gorzków-osada</w:t>
            </w:r>
          </w:p>
          <w:p w14:paraId="5CB799E7" w14:textId="77777777" w:rsidR="005360CD" w:rsidRPr="00D06342" w:rsidRDefault="005360CD" w:rsidP="005360CD">
            <w:pPr>
              <w:pStyle w:val="Bezodstpw2"/>
              <w:rPr>
                <w:sz w:val="20"/>
                <w:szCs w:val="20"/>
              </w:rPr>
            </w:pPr>
          </w:p>
        </w:tc>
      </w:tr>
      <w:tr w:rsidR="005360CD" w:rsidRPr="008A63EC" w14:paraId="682333DC" w14:textId="77777777" w:rsidTr="005360CD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08FCDFD2" w14:textId="77777777" w:rsidR="005360CD" w:rsidRPr="00D06342" w:rsidRDefault="005360CD" w:rsidP="005360CD">
            <w:pPr>
              <w:pStyle w:val="Bezodstpw2"/>
              <w:ind w:left="166" w:firstLine="0"/>
              <w:jc w:val="center"/>
              <w:rPr>
                <w:sz w:val="20"/>
                <w:szCs w:val="20"/>
              </w:rPr>
            </w:pPr>
          </w:p>
        </w:tc>
      </w:tr>
      <w:tr w:rsidR="005360CD" w:rsidRPr="008A63EC" w14:paraId="2A178DCF" w14:textId="77777777" w:rsidTr="005360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pct"/>
            <w:shd w:val="clear" w:color="auto" w:fill="auto"/>
            <w:vAlign w:val="center"/>
          </w:tcPr>
          <w:p w14:paraId="29895E15" w14:textId="77777777" w:rsidR="005360CD" w:rsidRPr="00D06342" w:rsidRDefault="005360CD" w:rsidP="005360CD">
            <w:pPr>
              <w:pStyle w:val="Bezodstpw2"/>
              <w:ind w:left="0" w:firstLine="0"/>
              <w:rPr>
                <w:b w:val="0"/>
                <w:sz w:val="16"/>
                <w:szCs w:val="16"/>
              </w:rPr>
            </w:pPr>
            <w:r w:rsidRPr="00D06342">
              <w:rPr>
                <w:sz w:val="16"/>
                <w:szCs w:val="16"/>
              </w:rPr>
              <w:t>ZAKRES OPRACOWANIA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pct"/>
            <w:gridSpan w:val="2"/>
            <w:shd w:val="clear" w:color="auto" w:fill="auto"/>
            <w:vAlign w:val="center"/>
          </w:tcPr>
          <w:p w14:paraId="15EB1955" w14:textId="77777777" w:rsidR="005360CD" w:rsidRPr="00D06342" w:rsidRDefault="005360CD" w:rsidP="005360CD">
            <w:pPr>
              <w:pStyle w:val="Bezodstpw2"/>
              <w:ind w:left="157" w:firstLine="0"/>
              <w:rPr>
                <w:b/>
                <w:sz w:val="16"/>
                <w:szCs w:val="16"/>
              </w:rPr>
            </w:pPr>
          </w:p>
        </w:tc>
        <w:tc>
          <w:tcPr>
            <w:tcW w:w="2206" w:type="pct"/>
            <w:shd w:val="clear" w:color="auto" w:fill="auto"/>
            <w:vAlign w:val="center"/>
          </w:tcPr>
          <w:p w14:paraId="77379337" w14:textId="77777777" w:rsidR="005360CD" w:rsidRPr="00D06342" w:rsidRDefault="005360CD" w:rsidP="005360CD">
            <w:pPr>
              <w:pStyle w:val="Bezodstpw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D06342">
              <w:rPr>
                <w:b/>
                <w:sz w:val="16"/>
                <w:szCs w:val="16"/>
              </w:rPr>
              <w:t>PODPIS</w:t>
            </w:r>
          </w:p>
        </w:tc>
      </w:tr>
      <w:tr w:rsidR="005360CD" w:rsidRPr="008A63EC" w14:paraId="1277EAFD" w14:textId="77777777" w:rsidTr="005360CD">
        <w:trPr>
          <w:trHeight w:val="21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pct"/>
            <w:shd w:val="clear" w:color="auto" w:fill="auto"/>
            <w:vAlign w:val="center"/>
          </w:tcPr>
          <w:p w14:paraId="64A7F62B" w14:textId="77777777" w:rsidR="005360CD" w:rsidRPr="00D06342" w:rsidRDefault="005360CD" w:rsidP="005360CD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  <w:p w14:paraId="1A9BC3C3" w14:textId="77777777" w:rsidR="005360CD" w:rsidRPr="00D06342" w:rsidRDefault="005360CD" w:rsidP="005360CD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  <w:p w14:paraId="64B1D825" w14:textId="77777777" w:rsidR="005360CD" w:rsidRPr="00D06342" w:rsidRDefault="005360CD" w:rsidP="005360CD">
            <w:pPr>
              <w:pStyle w:val="Bezodstpw2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OPRACOWAŁ</w:t>
            </w:r>
          </w:p>
          <w:p w14:paraId="15BDE826" w14:textId="77777777" w:rsidR="005360CD" w:rsidRPr="00D06342" w:rsidRDefault="005360CD" w:rsidP="005360CD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  <w:p w14:paraId="317FB214" w14:textId="77777777" w:rsidR="005360CD" w:rsidRPr="00D06342" w:rsidRDefault="005360CD" w:rsidP="005360CD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pct"/>
            <w:gridSpan w:val="2"/>
            <w:shd w:val="clear" w:color="auto" w:fill="auto"/>
            <w:vAlign w:val="center"/>
          </w:tcPr>
          <w:p w14:paraId="0ADF6C8E" w14:textId="77777777" w:rsidR="005360CD" w:rsidRPr="00B30558" w:rsidRDefault="005360CD" w:rsidP="005360CD">
            <w:pPr>
              <w:pStyle w:val="Bezodstpw2"/>
              <w:ind w:left="0" w:firstLine="0"/>
              <w:rPr>
                <w:b/>
              </w:rPr>
            </w:pPr>
            <w:r w:rsidRPr="00B30558">
              <w:rPr>
                <w:b/>
                <w:i/>
              </w:rPr>
              <w:t xml:space="preserve"> </w:t>
            </w:r>
            <w:r>
              <w:rPr>
                <w:b/>
              </w:rPr>
              <w:t>mgr inż. Adrian Kowalik</w:t>
            </w:r>
          </w:p>
        </w:tc>
        <w:tc>
          <w:tcPr>
            <w:tcW w:w="2206" w:type="pct"/>
            <w:shd w:val="clear" w:color="auto" w:fill="auto"/>
            <w:vAlign w:val="center"/>
          </w:tcPr>
          <w:p w14:paraId="38543B69" w14:textId="77777777" w:rsidR="005360CD" w:rsidRPr="00D06342" w:rsidRDefault="005360CD" w:rsidP="005360CD">
            <w:pPr>
              <w:pStyle w:val="Bezodstpw2"/>
              <w:ind w:left="157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</w:p>
        </w:tc>
      </w:tr>
      <w:tr w:rsidR="005360CD" w:rsidRPr="008A63EC" w14:paraId="3FCDD764" w14:textId="77777777" w:rsidTr="00A42B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8" w:type="pct"/>
            <w:shd w:val="clear" w:color="auto" w:fill="auto"/>
            <w:vAlign w:val="center"/>
          </w:tcPr>
          <w:p w14:paraId="1D7E9619" w14:textId="77777777" w:rsidR="005360CD" w:rsidRPr="00D06342" w:rsidRDefault="005360CD" w:rsidP="005360CD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06" w:type="pct"/>
            <w:gridSpan w:val="2"/>
            <w:shd w:val="clear" w:color="auto" w:fill="auto"/>
            <w:vAlign w:val="center"/>
          </w:tcPr>
          <w:p w14:paraId="1C50FAAD" w14:textId="77777777" w:rsidR="005360CD" w:rsidRPr="00D06342" w:rsidRDefault="005360CD" w:rsidP="005360CD">
            <w:pPr>
              <w:pStyle w:val="Bezodstpw2"/>
              <w:ind w:left="0" w:firstLine="0"/>
              <w:rPr>
                <w:b/>
                <w:i/>
              </w:rPr>
            </w:pPr>
            <w:r w:rsidRPr="00D06342">
              <w:rPr>
                <w:b/>
                <w:i/>
              </w:rPr>
              <w:t xml:space="preserve"> </w:t>
            </w:r>
          </w:p>
        </w:tc>
        <w:tc>
          <w:tcPr>
            <w:tcW w:w="2206" w:type="pct"/>
            <w:shd w:val="clear" w:color="auto" w:fill="auto"/>
            <w:vAlign w:val="center"/>
          </w:tcPr>
          <w:p w14:paraId="69AD7E29" w14:textId="77777777" w:rsidR="005360CD" w:rsidRPr="00D06342" w:rsidRDefault="005360CD" w:rsidP="005360CD">
            <w:pPr>
              <w:pStyle w:val="Bezodstpw2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5360CD" w:rsidRPr="008A63EC" w14:paraId="0312F5C4" w14:textId="77777777" w:rsidTr="005360C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4" w:type="pct"/>
            <w:gridSpan w:val="3"/>
            <w:shd w:val="clear" w:color="auto" w:fill="auto"/>
          </w:tcPr>
          <w:p w14:paraId="56CCF1C4" w14:textId="77777777" w:rsidR="005360CD" w:rsidRPr="00D06342" w:rsidRDefault="005360CD" w:rsidP="005360CD">
            <w:pPr>
              <w:jc w:val="center"/>
              <w:rPr>
                <w:rFonts w:cs="Arial"/>
                <w:b/>
                <w:sz w:val="18"/>
                <w:u w:val="single"/>
              </w:rPr>
            </w:pPr>
            <w:r>
              <w:rPr>
                <w:rFonts w:cs="Arial"/>
                <w:b/>
                <w:sz w:val="18"/>
                <w:u w:val="single"/>
              </w:rPr>
              <w:t>SPIS ZAWARTOŚCI:</w:t>
            </w:r>
          </w:p>
        </w:tc>
        <w:tc>
          <w:tcPr>
            <w:tcW w:w="2206" w:type="pct"/>
            <w:shd w:val="clear" w:color="auto" w:fill="auto"/>
          </w:tcPr>
          <w:p w14:paraId="0F63CF43" w14:textId="77777777" w:rsidR="005360CD" w:rsidRPr="00D06342" w:rsidRDefault="005360CD" w:rsidP="005360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18"/>
                <w:u w:val="single"/>
              </w:rPr>
            </w:pPr>
          </w:p>
        </w:tc>
      </w:tr>
      <w:tr w:rsidR="005360CD" w:rsidRPr="008A63EC" w14:paraId="38D0BD91" w14:textId="77777777" w:rsidTr="005360C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096B0B11" w14:textId="77777777" w:rsidR="005360CD" w:rsidRPr="009F3F4A" w:rsidRDefault="005360CD" w:rsidP="005360CD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18"/>
                <w:szCs w:val="24"/>
              </w:rPr>
            </w:pPr>
            <w:r w:rsidRPr="009F3F4A">
              <w:rPr>
                <w:rFonts w:cs="Arial"/>
                <w:color w:val="000000"/>
                <w:sz w:val="18"/>
                <w:szCs w:val="24"/>
              </w:rPr>
              <w:t>Strona tytułowa</w:t>
            </w:r>
          </w:p>
          <w:p w14:paraId="6A943AC1" w14:textId="77777777" w:rsidR="005360CD" w:rsidRPr="009F3F4A" w:rsidRDefault="005360CD" w:rsidP="005360CD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18"/>
                <w:szCs w:val="24"/>
              </w:rPr>
            </w:pPr>
            <w:r w:rsidRPr="009F3F4A">
              <w:rPr>
                <w:rFonts w:cs="Arial"/>
                <w:color w:val="000000"/>
                <w:sz w:val="18"/>
                <w:szCs w:val="24"/>
              </w:rPr>
              <w:t>Część opisowa</w:t>
            </w:r>
          </w:p>
          <w:p w14:paraId="539EFC0F" w14:textId="77777777" w:rsidR="005360CD" w:rsidRDefault="005360CD" w:rsidP="005360CD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18"/>
                <w:szCs w:val="24"/>
              </w:rPr>
            </w:pPr>
            <w:r w:rsidRPr="009F3F4A">
              <w:rPr>
                <w:rFonts w:cs="Arial"/>
                <w:color w:val="000000"/>
                <w:sz w:val="18"/>
                <w:szCs w:val="24"/>
              </w:rPr>
              <w:t>Część informacyjna</w:t>
            </w:r>
          </w:p>
          <w:p w14:paraId="0A6AF649" w14:textId="633C3529" w:rsidR="00A42BBE" w:rsidRPr="009F3F4A" w:rsidRDefault="00A42BBE" w:rsidP="005360CD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18"/>
                <w:szCs w:val="24"/>
              </w:rPr>
            </w:pPr>
            <w:r>
              <w:rPr>
                <w:rFonts w:cs="Arial"/>
                <w:color w:val="000000"/>
                <w:sz w:val="18"/>
                <w:szCs w:val="24"/>
              </w:rPr>
              <w:t>Załącznik graficzny</w:t>
            </w:r>
          </w:p>
          <w:p w14:paraId="1538A2F8" w14:textId="77777777" w:rsidR="005360CD" w:rsidRPr="00D06342" w:rsidRDefault="005360CD" w:rsidP="005360CD">
            <w:pPr>
              <w:pStyle w:val="Akapitzlist"/>
              <w:rPr>
                <w:rFonts w:cs="Arial"/>
                <w:color w:val="000000"/>
                <w:sz w:val="14"/>
                <w:szCs w:val="20"/>
              </w:rPr>
            </w:pPr>
          </w:p>
        </w:tc>
      </w:tr>
      <w:tr w:rsidR="005360CD" w:rsidRPr="008A63EC" w14:paraId="2ED9F1AD" w14:textId="77777777" w:rsidTr="005360C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88" w:type="pct"/>
            <w:shd w:val="clear" w:color="auto" w:fill="auto"/>
            <w:vAlign w:val="center"/>
          </w:tcPr>
          <w:p w14:paraId="3B05235E" w14:textId="77777777" w:rsidR="005360CD" w:rsidRPr="00D06342" w:rsidRDefault="005360CD" w:rsidP="005360CD">
            <w:pPr>
              <w:jc w:val="center"/>
              <w:rPr>
                <w:rFonts w:cs="Arial"/>
                <w:b/>
                <w:color w:val="000000"/>
                <w:sz w:val="18"/>
                <w:szCs w:val="20"/>
              </w:rPr>
            </w:pPr>
            <w:r w:rsidRPr="00D06342">
              <w:rPr>
                <w:rFonts w:cs="Arial"/>
                <w:b/>
                <w:color w:val="000000"/>
                <w:sz w:val="18"/>
                <w:szCs w:val="20"/>
              </w:rPr>
              <w:t>DATA OPRACOWANIA</w:t>
            </w:r>
          </w:p>
        </w:tc>
        <w:tc>
          <w:tcPr>
            <w:tcW w:w="3812" w:type="pct"/>
            <w:gridSpan w:val="3"/>
            <w:shd w:val="clear" w:color="auto" w:fill="auto"/>
            <w:vAlign w:val="center"/>
          </w:tcPr>
          <w:p w14:paraId="4F2A8FC2" w14:textId="77777777" w:rsidR="005360CD" w:rsidRPr="00D06342" w:rsidRDefault="005360CD" w:rsidP="005360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olor w:val="000000"/>
                <w:sz w:val="14"/>
                <w:szCs w:val="20"/>
              </w:rPr>
            </w:pPr>
            <w:r>
              <w:rPr>
                <w:rFonts w:cs="Arial"/>
                <w:b/>
                <w:color w:val="000000"/>
                <w:sz w:val="18"/>
                <w:szCs w:val="20"/>
              </w:rPr>
              <w:t>GORZKÓW-OSADA, 10 LIPCA 2024 r.</w:t>
            </w:r>
          </w:p>
        </w:tc>
      </w:tr>
    </w:tbl>
    <w:p w14:paraId="2285E2B7" w14:textId="16C71AAE" w:rsidR="00FE3FBB" w:rsidRDefault="00FE3FBB" w:rsidP="00170988">
      <w:pPr>
        <w:spacing w:line="276" w:lineRule="auto"/>
        <w:rPr>
          <w:rFonts w:cs="Arial"/>
        </w:rPr>
      </w:pPr>
    </w:p>
    <w:p w14:paraId="00406873" w14:textId="77777777" w:rsidR="005360CD" w:rsidRDefault="005360CD" w:rsidP="00170988">
      <w:pPr>
        <w:spacing w:line="276" w:lineRule="auto"/>
        <w:rPr>
          <w:rFonts w:cs="Arial"/>
        </w:rPr>
      </w:pPr>
    </w:p>
    <w:sdt>
      <w:sdtPr>
        <w:rPr>
          <w:rFonts w:ascii="Arial" w:eastAsiaTheme="minorHAnsi" w:hAnsi="Arial" w:cs="Arial"/>
          <w:b w:val="0"/>
          <w:bCs w:val="0"/>
          <w:color w:val="auto"/>
          <w:sz w:val="24"/>
          <w:szCs w:val="22"/>
        </w:rPr>
        <w:id w:val="7251317"/>
        <w:docPartObj>
          <w:docPartGallery w:val="Table of Contents"/>
          <w:docPartUnique/>
        </w:docPartObj>
      </w:sdtPr>
      <w:sdtContent>
        <w:p w14:paraId="57DE5EB4" w14:textId="77777777" w:rsidR="005360CD" w:rsidRPr="00FE3FBB" w:rsidRDefault="005360CD" w:rsidP="005360CD">
          <w:pPr>
            <w:pStyle w:val="Nagwekspisutreci"/>
            <w:rPr>
              <w:rFonts w:ascii="Arial" w:hAnsi="Arial" w:cs="Arial"/>
              <w:sz w:val="24"/>
              <w:szCs w:val="24"/>
            </w:rPr>
          </w:pPr>
          <w:r w:rsidRPr="00FE3FBB">
            <w:rPr>
              <w:rFonts w:ascii="Arial" w:hAnsi="Arial" w:cs="Arial"/>
              <w:color w:val="auto"/>
              <w:sz w:val="24"/>
              <w:szCs w:val="24"/>
            </w:rPr>
            <w:t>Spis treści</w:t>
          </w:r>
        </w:p>
        <w:p w14:paraId="7D1896BC" w14:textId="484467D1" w:rsidR="00A42BBE" w:rsidRDefault="005360CD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r w:rsidRPr="00FE3FBB">
            <w:rPr>
              <w:rFonts w:cs="Arial"/>
              <w:szCs w:val="24"/>
            </w:rPr>
            <w:fldChar w:fldCharType="begin"/>
          </w:r>
          <w:r w:rsidRPr="00FE3FBB">
            <w:rPr>
              <w:rFonts w:cs="Arial"/>
              <w:szCs w:val="24"/>
            </w:rPr>
            <w:instrText xml:space="preserve"> TOC \o "1-3" \h \z \u </w:instrText>
          </w:r>
          <w:r w:rsidRPr="00FE3FBB">
            <w:rPr>
              <w:rFonts w:cs="Arial"/>
              <w:szCs w:val="24"/>
            </w:rPr>
            <w:fldChar w:fldCharType="separate"/>
          </w:r>
          <w:hyperlink w:anchor="_Toc171604311" w:history="1">
            <w:r w:rsidR="00A42BBE" w:rsidRPr="00E73972">
              <w:rPr>
                <w:rStyle w:val="Hipercze"/>
                <w:noProof/>
              </w:rPr>
              <w:t>1. CZĘŚĆ OPISOWA</w:t>
            </w:r>
            <w:r w:rsidR="00A42BBE">
              <w:rPr>
                <w:noProof/>
                <w:webHidden/>
              </w:rPr>
              <w:tab/>
            </w:r>
            <w:r w:rsidR="00A42BBE">
              <w:rPr>
                <w:noProof/>
                <w:webHidden/>
              </w:rPr>
              <w:fldChar w:fldCharType="begin"/>
            </w:r>
            <w:r w:rsidR="00A42BBE">
              <w:rPr>
                <w:noProof/>
                <w:webHidden/>
              </w:rPr>
              <w:instrText xml:space="preserve"> PAGEREF _Toc171604311 \h </w:instrText>
            </w:r>
            <w:r w:rsidR="00A42BBE">
              <w:rPr>
                <w:noProof/>
                <w:webHidden/>
              </w:rPr>
            </w:r>
            <w:r w:rsidR="00A42BBE">
              <w:rPr>
                <w:noProof/>
                <w:webHidden/>
              </w:rPr>
              <w:fldChar w:fldCharType="separate"/>
            </w:r>
            <w:r w:rsidR="00A42BBE">
              <w:rPr>
                <w:noProof/>
                <w:webHidden/>
              </w:rPr>
              <w:t>3</w:t>
            </w:r>
            <w:r w:rsidR="00A42BBE">
              <w:rPr>
                <w:noProof/>
                <w:webHidden/>
              </w:rPr>
              <w:fldChar w:fldCharType="end"/>
            </w:r>
          </w:hyperlink>
        </w:p>
        <w:p w14:paraId="335BAF72" w14:textId="19A83A64" w:rsidR="00A42BBE" w:rsidRDefault="00A42BBE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12" w:history="1">
            <w:r w:rsidRPr="00E73972">
              <w:rPr>
                <w:rStyle w:val="Hipercze"/>
                <w:noProof/>
              </w:rPr>
              <w:t>1.1. Opis ogólny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6679B6" w14:textId="7944751F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13" w:history="1">
            <w:r w:rsidRPr="00E73972">
              <w:rPr>
                <w:rStyle w:val="Hipercze"/>
                <w:noProof/>
              </w:rPr>
              <w:t>1.2. Opis wymagań Zamawiającego w stosunku do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81806" w14:textId="432533C2" w:rsidR="00A42BBE" w:rsidRDefault="00A42BBE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14" w:history="1">
            <w:r w:rsidRPr="00E73972">
              <w:rPr>
                <w:rStyle w:val="Hipercze"/>
                <w:noProof/>
              </w:rPr>
              <w:t>1.3.1. Wykonanie dokumentacji projektowej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EA760" w14:textId="204589B2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15" w:history="1">
            <w:r w:rsidRPr="00E73972">
              <w:rPr>
                <w:rStyle w:val="Hipercze"/>
                <w:noProof/>
              </w:rPr>
              <w:t>1.3.2. Budowa i montaż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7D7D4" w14:textId="3AE1D115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16" w:history="1">
            <w:r w:rsidRPr="00E73972">
              <w:rPr>
                <w:rStyle w:val="Hipercze"/>
                <w:noProof/>
              </w:rPr>
              <w:t>1.3.3. Materiały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FC492" w14:textId="594D8CBC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17" w:history="1">
            <w:r w:rsidRPr="00E73972">
              <w:rPr>
                <w:rStyle w:val="Hipercze"/>
                <w:noProof/>
              </w:rPr>
              <w:t>1.3.4. Sprzęt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4E5BD" w14:textId="0A588888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18" w:history="1">
            <w:r w:rsidRPr="00E73972">
              <w:rPr>
                <w:rStyle w:val="Hipercze"/>
                <w:noProof/>
              </w:rPr>
              <w:t>1.3.5. Transport i składowanie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7E4F2F" w14:textId="1BBC2B0D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19" w:history="1">
            <w:r w:rsidRPr="00E73972">
              <w:rPr>
                <w:rStyle w:val="Hipercze"/>
                <w:noProof/>
              </w:rPr>
              <w:t>1.3.6. Składowanie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0C1DF" w14:textId="160AD6D2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0" w:history="1">
            <w:r w:rsidRPr="00E73972">
              <w:rPr>
                <w:rStyle w:val="Hipercze"/>
                <w:noProof/>
              </w:rPr>
              <w:t>1.4. Wykonywanie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0A7556" w14:textId="339CA42D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1" w:history="1">
            <w:r w:rsidRPr="00E73972">
              <w:rPr>
                <w:rStyle w:val="Hipercze"/>
                <w:noProof/>
              </w:rPr>
              <w:t>1.4.1. Roboty ziemne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441851" w14:textId="19557BD7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2" w:history="1">
            <w:r w:rsidRPr="00E73972">
              <w:rPr>
                <w:rStyle w:val="Hipercze"/>
                <w:noProof/>
              </w:rPr>
              <w:t>1.4.2. Roboty montażowe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65BE7B" w14:textId="2A97959E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3" w:history="1">
            <w:r w:rsidRPr="00E73972">
              <w:rPr>
                <w:rStyle w:val="Hipercze"/>
                <w:noProof/>
              </w:rPr>
              <w:t>1.4.3. Kontrola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496A79" w14:textId="62FA2DCB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4" w:history="1">
            <w:r w:rsidRPr="00E73972">
              <w:rPr>
                <w:rStyle w:val="Hipercze"/>
                <w:noProof/>
              </w:rPr>
              <w:t>1.4.4. Odbiór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866C1D" w14:textId="58E0C1C5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5" w:history="1">
            <w:r w:rsidRPr="00E73972">
              <w:rPr>
                <w:rStyle w:val="Hipercze"/>
                <w:noProof/>
              </w:rPr>
              <w:t>1.5.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EE6B4E" w14:textId="34E54D07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6" w:history="1">
            <w:r w:rsidRPr="00E73972">
              <w:rPr>
                <w:rStyle w:val="Hipercze"/>
                <w:noProof/>
              </w:rPr>
              <w:t>2. CZĘŚĆ INFORMACYJNA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74FDA" w14:textId="3A06D429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7" w:history="1">
            <w:r w:rsidRPr="00E73972">
              <w:rPr>
                <w:rStyle w:val="Hipercze"/>
                <w:noProof/>
              </w:rPr>
              <w:t>Dokumenty potwierdzające zgodność zamierzenia budowlanego  z wymaganiami przepisów odrębnych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F20BB" w14:textId="103ED826" w:rsidR="00A42BBE" w:rsidRDefault="00A42BBE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8" w:history="1">
            <w:r w:rsidRPr="00E73972">
              <w:rPr>
                <w:rStyle w:val="Hipercze"/>
                <w:noProof/>
              </w:rPr>
              <w:t>Oświadczenie Zamawiającego o posiadaniu prawa do dysponowania nieruchomością na cele 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78B29" w14:textId="0EA66DBA" w:rsidR="00A42BBE" w:rsidRDefault="00A42BBE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29" w:history="1">
            <w:r w:rsidRPr="00E73972">
              <w:rPr>
                <w:rStyle w:val="Hipercze"/>
                <w:noProof/>
              </w:rPr>
              <w:t>Przepisy prawne i normy związane z projektowaniem oraz wykonaniem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A28CF2" w14:textId="28F46BB3" w:rsidR="00A42BBE" w:rsidRDefault="00A42B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330" w:history="1">
            <w:r w:rsidRPr="00E73972">
              <w:rPr>
                <w:rStyle w:val="Hipercze"/>
                <w:noProof/>
              </w:rPr>
              <w:t>3. ZAŁĄCZNIK GRAFICZNY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05CF47" w14:textId="7505ECB6" w:rsidR="005360CD" w:rsidRDefault="005360CD" w:rsidP="005360CD">
          <w:pPr>
            <w:spacing w:line="276" w:lineRule="auto"/>
            <w:rPr>
              <w:rFonts w:cs="Arial"/>
            </w:rPr>
          </w:pPr>
          <w:r w:rsidRPr="00FE3FBB">
            <w:rPr>
              <w:rFonts w:cs="Arial"/>
              <w:szCs w:val="24"/>
            </w:rPr>
            <w:fldChar w:fldCharType="end"/>
          </w:r>
        </w:p>
      </w:sdtContent>
    </w:sdt>
    <w:p w14:paraId="20D6CA16" w14:textId="77777777" w:rsidR="005360CD" w:rsidRPr="00FE3FBB" w:rsidRDefault="005360CD" w:rsidP="00170988">
      <w:pPr>
        <w:spacing w:line="276" w:lineRule="auto"/>
        <w:rPr>
          <w:rFonts w:cs="Arial"/>
        </w:rPr>
      </w:pPr>
    </w:p>
    <w:p w14:paraId="05575802" w14:textId="77777777" w:rsidR="0001791A" w:rsidRDefault="0001791A" w:rsidP="00F231FA">
      <w:pPr>
        <w:pStyle w:val="Nagwek1"/>
        <w:rPr>
          <w:rFonts w:cs="Arial"/>
        </w:rPr>
      </w:pPr>
      <w:bookmarkStart w:id="0" w:name="_Toc360624211"/>
    </w:p>
    <w:p w14:paraId="02D7E9D2" w14:textId="77777777" w:rsidR="0001791A" w:rsidRDefault="0001791A" w:rsidP="00F231FA">
      <w:pPr>
        <w:pStyle w:val="Nagwek1"/>
        <w:rPr>
          <w:rFonts w:cs="Arial"/>
        </w:rPr>
      </w:pPr>
    </w:p>
    <w:p w14:paraId="3031CD65" w14:textId="77777777" w:rsidR="0001791A" w:rsidRDefault="0001791A" w:rsidP="00F231FA">
      <w:pPr>
        <w:pStyle w:val="Nagwek1"/>
        <w:rPr>
          <w:rFonts w:cs="Arial"/>
        </w:rPr>
      </w:pPr>
    </w:p>
    <w:p w14:paraId="01A166B3" w14:textId="77777777" w:rsidR="0001791A" w:rsidRDefault="0001791A" w:rsidP="00F231FA">
      <w:pPr>
        <w:pStyle w:val="Nagwek1"/>
        <w:rPr>
          <w:rFonts w:cs="Arial"/>
        </w:rPr>
      </w:pPr>
    </w:p>
    <w:bookmarkEnd w:id="0"/>
    <w:p w14:paraId="27EDA4B0" w14:textId="77777777" w:rsidR="00F231FA" w:rsidRDefault="00F231FA" w:rsidP="00F231FA">
      <w:pPr>
        <w:pStyle w:val="Nagwek1"/>
        <w:rPr>
          <w:rFonts w:cs="Arial"/>
        </w:rPr>
      </w:pPr>
    </w:p>
    <w:p w14:paraId="62D3CE9A" w14:textId="77777777" w:rsidR="0001791A" w:rsidRDefault="0001791A" w:rsidP="0001791A"/>
    <w:p w14:paraId="767DABEA" w14:textId="77777777" w:rsidR="001C26FB" w:rsidRDefault="001C26FB" w:rsidP="0001791A"/>
    <w:p w14:paraId="0417ECA4" w14:textId="77777777" w:rsidR="001C26FB" w:rsidRDefault="001C26FB" w:rsidP="0001791A"/>
    <w:p w14:paraId="047572A1" w14:textId="77777777" w:rsidR="001C26FB" w:rsidRDefault="001C26FB" w:rsidP="0001791A"/>
    <w:p w14:paraId="72A9C70A" w14:textId="3C968972" w:rsidR="0001791A" w:rsidRDefault="00317A80" w:rsidP="0001791A">
      <w:pPr>
        <w:pStyle w:val="Nagwek1"/>
      </w:pPr>
      <w:bookmarkStart w:id="1" w:name="_Toc171604311"/>
      <w:r>
        <w:lastRenderedPageBreak/>
        <w:t xml:space="preserve">1. </w:t>
      </w:r>
      <w:r w:rsidR="0001791A" w:rsidRPr="0001791A">
        <w:t>CZĘŚĆ OPISOWA</w:t>
      </w:r>
      <w:bookmarkEnd w:id="1"/>
    </w:p>
    <w:p w14:paraId="749D4891" w14:textId="77777777" w:rsidR="00AE638E" w:rsidRDefault="00AE638E" w:rsidP="00AE638E">
      <w:r>
        <w:t>Zamówienie będzie realizowane w formie „Zaprojektuj i wybuduj"</w:t>
      </w:r>
    </w:p>
    <w:p w14:paraId="50F5D9D0" w14:textId="77777777" w:rsidR="00AE638E" w:rsidRDefault="00AE638E" w:rsidP="00AE638E">
      <w:r>
        <w:t>Program funkcjonalno-użytkowy (PFU) sporządzony został w oparciu o:</w:t>
      </w:r>
    </w:p>
    <w:p w14:paraId="02B1D336" w14:textId="77777777" w:rsidR="00AE638E" w:rsidRDefault="00AE638E" w:rsidP="00AE638E">
      <w:r>
        <w:t>• art. 31 ust. 4 ustawy z dnia 29 stycznia 2004r. Prawo zamówień publicznych</w:t>
      </w:r>
    </w:p>
    <w:p w14:paraId="7B007F80" w14:textId="77777777" w:rsidR="00AE638E" w:rsidRDefault="00AE638E" w:rsidP="00AE638E">
      <w:r>
        <w:t xml:space="preserve">(Dz.U.2019.1843 wraz z </w:t>
      </w:r>
      <w:proofErr w:type="spellStart"/>
      <w:r>
        <w:t>późń</w:t>
      </w:r>
      <w:proofErr w:type="spellEnd"/>
      <w:r>
        <w:t>. zm.)</w:t>
      </w:r>
    </w:p>
    <w:p w14:paraId="187A4473" w14:textId="657FD3D5" w:rsidR="00AE638E" w:rsidRPr="00AE638E" w:rsidRDefault="00AE638E" w:rsidP="00AE638E">
      <w:r>
        <w:t xml:space="preserve">• Rozporządzenie Ministra Infrastruktury z dnia 2 września 2004 r. w sprawie szczegółowego zakresu i formy dokumentacji projektowej, specyfikacji technicznego wykonania i odbioru robót budowlanych oraz programu funkcjonalno-użytkowego (Dz.U.2013.1129 wraz z </w:t>
      </w:r>
      <w:proofErr w:type="spellStart"/>
      <w:r>
        <w:t>późń</w:t>
      </w:r>
      <w:proofErr w:type="spellEnd"/>
      <w:r>
        <w:t>. zm.).</w:t>
      </w:r>
    </w:p>
    <w:p w14:paraId="7645D21A" w14:textId="79E145E3" w:rsidR="00F231FA" w:rsidRDefault="00317A80" w:rsidP="00317A80">
      <w:pPr>
        <w:pStyle w:val="Nagwek2"/>
        <w:ind w:left="502"/>
      </w:pPr>
      <w:bookmarkStart w:id="2" w:name="_Toc360624212"/>
      <w:bookmarkStart w:id="3" w:name="_Toc171604312"/>
      <w:r>
        <w:t xml:space="preserve">1.1. </w:t>
      </w:r>
      <w:r w:rsidR="00F231FA" w:rsidRPr="00FE3FBB">
        <w:t>Opis ogólny przedmiotu zamówienia</w:t>
      </w:r>
      <w:bookmarkEnd w:id="2"/>
      <w:bookmarkEnd w:id="3"/>
    </w:p>
    <w:p w14:paraId="6F9A18DE" w14:textId="77777777" w:rsidR="00B75717" w:rsidRDefault="00B75717" w:rsidP="00B75717"/>
    <w:p w14:paraId="05B8EC5F" w14:textId="13FC8966" w:rsidR="00B75717" w:rsidRPr="00AE638E" w:rsidRDefault="00B75717" w:rsidP="00B75717">
      <w:pPr>
        <w:rPr>
          <w:rFonts w:cs="Arial"/>
          <w:b/>
          <w:szCs w:val="24"/>
        </w:rPr>
      </w:pPr>
      <w:r>
        <w:t xml:space="preserve">Wymagania Zamawiającego przedstawione w Programie funkcjonalno-użytkowym należy rozumieć i stosować w powiązaniu z pozostałymi dokumentami tworzącymi całość dokumentacji przetargowej. Niniejszy dokument zawiera informacje </w:t>
      </w:r>
      <w:r w:rsidR="00304065">
        <w:br/>
      </w:r>
      <w:r>
        <w:t xml:space="preserve">i wymagania Zamawiającego do opracowania niezbędnych projektów oraz wykonania robót budowlanych w ramach projektu </w:t>
      </w:r>
      <w:proofErr w:type="spellStart"/>
      <w:r>
        <w:t>pn</w:t>
      </w:r>
      <w:proofErr w:type="spellEnd"/>
      <w:r>
        <w:t>: „</w:t>
      </w:r>
      <w:r w:rsidR="00AE638E" w:rsidRPr="00BD1008">
        <w:rPr>
          <w:rFonts w:cs="Arial"/>
          <w:b/>
          <w:szCs w:val="24"/>
        </w:rPr>
        <w:t>BUDOWA ZBIORNIKA RETENCYJNEGO NA DZ. NR EWID. 413, 415, OBRĘB WIELOBYCZ</w:t>
      </w:r>
      <w:r>
        <w:rPr>
          <w:rFonts w:cs="Arial"/>
          <w:b/>
          <w:szCs w:val="24"/>
        </w:rPr>
        <w:t>”</w:t>
      </w:r>
    </w:p>
    <w:p w14:paraId="2250A565" w14:textId="77777777" w:rsidR="005A5929" w:rsidRPr="00FE3FBB" w:rsidRDefault="005A5929" w:rsidP="00686687">
      <w:pPr>
        <w:pStyle w:val="Akapitzlist"/>
        <w:numPr>
          <w:ilvl w:val="0"/>
          <w:numId w:val="2"/>
        </w:numPr>
        <w:spacing w:after="160"/>
        <w:rPr>
          <w:rFonts w:cs="Arial"/>
          <w:szCs w:val="24"/>
        </w:rPr>
      </w:pPr>
      <w:r w:rsidRPr="00FE3FBB">
        <w:rPr>
          <w:rFonts w:cs="Arial"/>
          <w:szCs w:val="24"/>
        </w:rPr>
        <w:t xml:space="preserve">Ustawa z dnia 29 stycznia 2004 r. – Prawo zamówień publicznych (Dz.U. 2019 poz. 1843) </w:t>
      </w:r>
      <w:r w:rsidR="005E3719">
        <w:rPr>
          <w:rFonts w:cs="Arial"/>
          <w:szCs w:val="24"/>
        </w:rPr>
        <w:t>,</w:t>
      </w:r>
    </w:p>
    <w:p w14:paraId="0AE5E5F7" w14:textId="77777777" w:rsidR="005A5929" w:rsidRPr="00FE3FBB" w:rsidRDefault="005A5929" w:rsidP="00686687">
      <w:pPr>
        <w:pStyle w:val="Akapitzlist"/>
        <w:numPr>
          <w:ilvl w:val="0"/>
          <w:numId w:val="2"/>
        </w:numPr>
        <w:spacing w:after="160"/>
        <w:rPr>
          <w:rFonts w:cs="Arial"/>
          <w:szCs w:val="24"/>
        </w:rPr>
      </w:pPr>
      <w:r w:rsidRPr="00FE3FBB">
        <w:rPr>
          <w:rFonts w:cs="Arial"/>
          <w:szCs w:val="24"/>
        </w:rPr>
        <w:t>Rozporządzenie Ministra Infrastruktury z dnia 2 września 2004 r. w sprawie szczegółowego zakresu i formy dokumentacji projektowej, specyfikacji technicznych wykonania i odbioru robót budowlanych oraz programu funkcjonalno-użytkowego (Dz.U. 2013 poz. 1129),</w:t>
      </w:r>
    </w:p>
    <w:p w14:paraId="30B3F924" w14:textId="77777777" w:rsidR="005A5929" w:rsidRDefault="005A5929" w:rsidP="00686687">
      <w:pPr>
        <w:pStyle w:val="Akapitzlist"/>
        <w:numPr>
          <w:ilvl w:val="0"/>
          <w:numId w:val="2"/>
        </w:numPr>
        <w:rPr>
          <w:rFonts w:cs="Arial"/>
        </w:rPr>
      </w:pPr>
      <w:r w:rsidRPr="00FE3FBB">
        <w:rPr>
          <w:rFonts w:cs="Arial"/>
        </w:rPr>
        <w:t>Ustawa z dnia 7 lipca 1994 r. Prawo budowlane (Dz.U. 2019 poz. 1186),</w:t>
      </w:r>
    </w:p>
    <w:p w14:paraId="0369ADB4" w14:textId="77777777" w:rsidR="00460CD3" w:rsidRDefault="00460CD3" w:rsidP="00686687">
      <w:pPr>
        <w:pStyle w:val="Akapitzlist"/>
        <w:numPr>
          <w:ilvl w:val="0"/>
          <w:numId w:val="2"/>
        </w:numPr>
        <w:rPr>
          <w:rFonts w:cs="Arial"/>
        </w:rPr>
      </w:pPr>
      <w:r w:rsidRPr="00460CD3">
        <w:rPr>
          <w:rFonts w:cs="Arial"/>
        </w:rPr>
        <w:t>Rozporządzenie Ministra Zdrowia z dnia 7 grudnia 2017 r. w sprawie jakości wody przeznaczonej do spożycia przez ludzi</w:t>
      </w:r>
      <w:r>
        <w:rPr>
          <w:rFonts w:cs="Arial"/>
        </w:rPr>
        <w:t xml:space="preserve"> (</w:t>
      </w:r>
      <w:r w:rsidRPr="00460CD3">
        <w:rPr>
          <w:rFonts w:cs="Arial"/>
        </w:rPr>
        <w:t>Dz.U. 2017 poz. 2294</w:t>
      </w:r>
      <w:r>
        <w:rPr>
          <w:rFonts w:cs="Arial"/>
        </w:rPr>
        <w:t>)</w:t>
      </w:r>
      <w:r w:rsidR="00304065">
        <w:rPr>
          <w:rFonts w:cs="Arial"/>
        </w:rPr>
        <w:t>,</w:t>
      </w:r>
    </w:p>
    <w:p w14:paraId="08397AC8" w14:textId="77777777" w:rsidR="00304065" w:rsidRPr="00304065" w:rsidRDefault="00304065" w:rsidP="00686687">
      <w:pPr>
        <w:pStyle w:val="Akapitzlist"/>
        <w:numPr>
          <w:ilvl w:val="0"/>
          <w:numId w:val="2"/>
        </w:numPr>
        <w:spacing w:after="160"/>
        <w:rPr>
          <w:rFonts w:cs="Arial"/>
          <w:szCs w:val="24"/>
        </w:rPr>
      </w:pPr>
      <w:r w:rsidRPr="00910DB1">
        <w:rPr>
          <w:rFonts w:ascii="Helvetica" w:hAnsi="Helvetica"/>
          <w:color w:val="000000"/>
        </w:rPr>
        <w:t>Rozporządzenie Ministra Gospodarki Przestrzennej i Budownictwa z dnia 27 stycznia 1994 r. w sprawie bezpieczeństwa i higieny pracy przy stosowaniu środków chemicznych do uzdatniania wody i oczyszczania ścieków</w:t>
      </w:r>
      <w:r>
        <w:rPr>
          <w:rFonts w:ascii="Helvetica" w:hAnsi="Helvetica"/>
          <w:color w:val="000000"/>
        </w:rPr>
        <w:t xml:space="preserve"> (</w:t>
      </w:r>
      <w:r w:rsidRPr="00910DB1">
        <w:rPr>
          <w:rFonts w:ascii="Helvetica" w:hAnsi="Helvetica"/>
          <w:color w:val="000000"/>
        </w:rPr>
        <w:t>Dz.U. 1994 nr 21 poz. 73</w:t>
      </w:r>
      <w:r>
        <w:rPr>
          <w:rFonts w:ascii="Helvetica" w:hAnsi="Helvetica"/>
          <w:color w:val="000000"/>
        </w:rPr>
        <w:t>),</w:t>
      </w:r>
    </w:p>
    <w:p w14:paraId="2027FA76" w14:textId="77777777" w:rsidR="005A5929" w:rsidRPr="00FE3FBB" w:rsidRDefault="005A5929" w:rsidP="00686687">
      <w:pPr>
        <w:pStyle w:val="Akapitzlist"/>
        <w:numPr>
          <w:ilvl w:val="0"/>
          <w:numId w:val="2"/>
        </w:numPr>
        <w:rPr>
          <w:rFonts w:cs="Arial"/>
          <w:szCs w:val="24"/>
        </w:rPr>
      </w:pPr>
      <w:r w:rsidRPr="00FE3FBB">
        <w:rPr>
          <w:rFonts w:cs="Arial"/>
          <w:szCs w:val="24"/>
        </w:rPr>
        <w:t>Inne przepisy szczególne i zasady wiedzy technicznej związane z procesem budowlanym oraz procesem projektowania instalacji solarnych.</w:t>
      </w:r>
    </w:p>
    <w:p w14:paraId="04F97883" w14:textId="4866A93D" w:rsidR="0053247A" w:rsidRDefault="00B75717" w:rsidP="00B75717">
      <w:pPr>
        <w:rPr>
          <w:rFonts w:cs="Arial"/>
          <w:szCs w:val="24"/>
        </w:rPr>
      </w:pPr>
      <w:r>
        <w:lastRenderedPageBreak/>
        <w:t xml:space="preserve">W ramach przedmiotu zamówienia Wykonawca zobowiązany będzie do </w:t>
      </w:r>
      <w:r w:rsidR="00E5172B">
        <w:t xml:space="preserve">zaprojektowania i </w:t>
      </w:r>
      <w:r w:rsidR="00A43D81">
        <w:rPr>
          <w:rFonts w:cs="Arial"/>
          <w:szCs w:val="24"/>
        </w:rPr>
        <w:t>wy</w:t>
      </w:r>
      <w:r w:rsidR="0053247A">
        <w:rPr>
          <w:rFonts w:cs="Arial"/>
          <w:szCs w:val="24"/>
        </w:rPr>
        <w:t>budowania zbiornika retencyjnego</w:t>
      </w:r>
      <w:r w:rsidR="00E5172B">
        <w:rPr>
          <w:rFonts w:cs="Arial"/>
          <w:szCs w:val="24"/>
        </w:rPr>
        <w:t xml:space="preserve"> wraz z niezbędną </w:t>
      </w:r>
      <w:proofErr w:type="spellStart"/>
      <w:r w:rsidR="00E5172B">
        <w:rPr>
          <w:rFonts w:cs="Arial"/>
          <w:szCs w:val="24"/>
        </w:rPr>
        <w:t>infrasturkturą</w:t>
      </w:r>
      <w:proofErr w:type="spellEnd"/>
      <w:r w:rsidR="00E5172B">
        <w:rPr>
          <w:rFonts w:cs="Arial"/>
          <w:szCs w:val="24"/>
        </w:rPr>
        <w:t xml:space="preserve"> towarzyszącą w miejscowości </w:t>
      </w:r>
      <w:proofErr w:type="spellStart"/>
      <w:r w:rsidR="00E5172B">
        <w:rPr>
          <w:rFonts w:cs="Arial"/>
          <w:szCs w:val="24"/>
        </w:rPr>
        <w:t>Wielobycz</w:t>
      </w:r>
      <w:proofErr w:type="spellEnd"/>
      <w:r w:rsidR="0053247A">
        <w:rPr>
          <w:rFonts w:cs="Arial"/>
          <w:szCs w:val="24"/>
        </w:rPr>
        <w:t xml:space="preserve"> na dz. nr </w:t>
      </w:r>
      <w:proofErr w:type="spellStart"/>
      <w:r w:rsidR="0053247A">
        <w:rPr>
          <w:rFonts w:cs="Arial"/>
          <w:szCs w:val="24"/>
        </w:rPr>
        <w:t>ewid</w:t>
      </w:r>
      <w:proofErr w:type="spellEnd"/>
      <w:r w:rsidR="0053247A">
        <w:rPr>
          <w:rFonts w:cs="Arial"/>
          <w:szCs w:val="24"/>
        </w:rPr>
        <w:t>. 413, 415</w:t>
      </w:r>
      <w:r w:rsidR="00E5172B">
        <w:rPr>
          <w:rFonts w:cs="Arial"/>
          <w:szCs w:val="24"/>
        </w:rPr>
        <w:t>.</w:t>
      </w:r>
    </w:p>
    <w:p w14:paraId="71C73587" w14:textId="52B45563" w:rsidR="00E5172B" w:rsidRDefault="00E5172B" w:rsidP="00B75717">
      <w:pPr>
        <w:rPr>
          <w:rFonts w:cs="Arial"/>
          <w:b/>
          <w:bCs/>
          <w:szCs w:val="24"/>
          <w:u w:val="single"/>
        </w:rPr>
      </w:pPr>
      <w:r w:rsidRPr="00E5172B">
        <w:rPr>
          <w:rFonts w:cs="Arial"/>
          <w:b/>
          <w:bCs/>
          <w:szCs w:val="24"/>
        </w:rPr>
        <w:tab/>
      </w:r>
      <w:r>
        <w:rPr>
          <w:rFonts w:cs="Arial"/>
          <w:b/>
          <w:bCs/>
          <w:szCs w:val="24"/>
          <w:u w:val="single"/>
        </w:rPr>
        <w:t>Pozostałe wymagania techniczno-eksploatacyjne:</w:t>
      </w:r>
    </w:p>
    <w:p w14:paraId="3A964D94" w14:textId="123C018E" w:rsidR="0053247A" w:rsidRDefault="00E5172B" w:rsidP="00B75717">
      <w:pPr>
        <w:rPr>
          <w:rFonts w:cs="Arial"/>
          <w:szCs w:val="24"/>
        </w:rPr>
      </w:pPr>
      <w:r>
        <w:rPr>
          <w:rFonts w:cs="Arial"/>
          <w:szCs w:val="24"/>
        </w:rPr>
        <w:t>Zbiornik retencyjny ma być zaprojektowany jako zbiornik ziemny ze skarpami ułożonymi z maty kokosowej.</w:t>
      </w:r>
    </w:p>
    <w:p w14:paraId="522BBA45" w14:textId="22327C0A" w:rsidR="00317A80" w:rsidRDefault="005B2499" w:rsidP="005B2499">
      <w:pPr>
        <w:pStyle w:val="Nagwek1"/>
      </w:pPr>
      <w:r>
        <w:tab/>
      </w:r>
      <w:bookmarkStart w:id="4" w:name="_Toc171604313"/>
      <w:r>
        <w:t>1.2. Opis wymagań Zamawiającego w stosunku do przedmiotu zamówienia</w:t>
      </w:r>
      <w:bookmarkEnd w:id="4"/>
    </w:p>
    <w:p w14:paraId="02BCDB37" w14:textId="12D02239" w:rsidR="005B2499" w:rsidRDefault="005B2499" w:rsidP="005B2499">
      <w:r>
        <w:tab/>
        <w:t xml:space="preserve">Zakres robót obejmuje zaprojektowanie o raz budowę zbiornika retencyjnego ziemnego wraz z niezbędną infrastrukturą towarzyszącą w miejscowości </w:t>
      </w:r>
      <w:proofErr w:type="spellStart"/>
      <w:r>
        <w:t>Wielobycz</w:t>
      </w:r>
      <w:proofErr w:type="spellEnd"/>
    </w:p>
    <w:p w14:paraId="2E627931" w14:textId="77777777" w:rsidR="005B2499" w:rsidRPr="005B2499" w:rsidRDefault="005B2499" w:rsidP="005B2499"/>
    <w:p w14:paraId="44BC21DC" w14:textId="7A41290D" w:rsidR="00317A80" w:rsidRDefault="00317A80" w:rsidP="00D02277">
      <w:pPr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ab/>
        <w:t>1.</w:t>
      </w:r>
      <w:r w:rsidR="005B2499">
        <w:rPr>
          <w:rFonts w:cs="Arial"/>
          <w:b/>
          <w:bCs/>
          <w:szCs w:val="24"/>
        </w:rPr>
        <w:t>3</w:t>
      </w:r>
      <w:r>
        <w:rPr>
          <w:rFonts w:cs="Arial"/>
          <w:b/>
          <w:bCs/>
          <w:szCs w:val="24"/>
        </w:rPr>
        <w:t>. Zakres przedmiotu zamówienia</w:t>
      </w:r>
    </w:p>
    <w:p w14:paraId="5665A388" w14:textId="77777777" w:rsidR="00317A80" w:rsidRDefault="00317A80" w:rsidP="00D02277">
      <w:pPr>
        <w:rPr>
          <w:rFonts w:cs="Arial"/>
          <w:b/>
          <w:bCs/>
          <w:szCs w:val="24"/>
        </w:rPr>
      </w:pPr>
    </w:p>
    <w:p w14:paraId="45BDEAED" w14:textId="4F993CBE" w:rsidR="00794C27" w:rsidRPr="00C76E5A" w:rsidRDefault="00794C27" w:rsidP="00D02277">
      <w:pPr>
        <w:rPr>
          <w:rFonts w:cs="Arial"/>
          <w:b/>
          <w:bCs/>
          <w:szCs w:val="24"/>
        </w:rPr>
      </w:pPr>
      <w:r w:rsidRPr="00C76E5A">
        <w:rPr>
          <w:rFonts w:cs="Arial"/>
          <w:b/>
          <w:bCs/>
          <w:szCs w:val="24"/>
        </w:rPr>
        <w:t>Zakres prac ob</w:t>
      </w:r>
      <w:r w:rsidR="00D02277" w:rsidRPr="00C76E5A">
        <w:rPr>
          <w:rFonts w:cs="Arial"/>
          <w:b/>
          <w:bCs/>
          <w:szCs w:val="24"/>
        </w:rPr>
        <w:t>ej</w:t>
      </w:r>
      <w:r w:rsidRPr="00C76E5A">
        <w:rPr>
          <w:rFonts w:cs="Arial"/>
          <w:b/>
          <w:bCs/>
          <w:szCs w:val="24"/>
        </w:rPr>
        <w:t>muje</w:t>
      </w:r>
      <w:r w:rsidR="00D02277" w:rsidRPr="00C76E5A">
        <w:rPr>
          <w:rFonts w:cs="Arial"/>
          <w:b/>
          <w:bCs/>
          <w:szCs w:val="24"/>
        </w:rPr>
        <w:t>:</w:t>
      </w:r>
    </w:p>
    <w:p w14:paraId="21EA6855" w14:textId="209A95EF" w:rsidR="00794C27" w:rsidRPr="00794C27" w:rsidRDefault="00794C27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>Sporządzenie</w:t>
      </w:r>
      <w:r w:rsidR="00AE3B8E">
        <w:rPr>
          <w:rFonts w:cs="Arial"/>
          <w:szCs w:val="24"/>
        </w:rPr>
        <w:t xml:space="preserve"> przez Wykonawcę</w:t>
      </w:r>
      <w:r w:rsidRPr="00794C27">
        <w:rPr>
          <w:rFonts w:cs="Arial"/>
          <w:szCs w:val="24"/>
        </w:rPr>
        <w:t xml:space="preserve"> harmonogramu określającego terminy wykonania poszczególnych etapów przedmiotu zamówienia oraz części dokumentacji.</w:t>
      </w:r>
    </w:p>
    <w:p w14:paraId="38B13D60" w14:textId="0F743BB3" w:rsidR="00794C27" w:rsidRPr="00794C27" w:rsidRDefault="00AE3B8E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bookmarkStart w:id="5" w:name="_Hlk171428841"/>
      <w:r>
        <w:rPr>
          <w:rFonts w:cs="Arial"/>
          <w:szCs w:val="24"/>
        </w:rPr>
        <w:t xml:space="preserve">Wykonawca pozyska we własnym zakresie </w:t>
      </w:r>
      <w:r w:rsidR="00794C27" w:rsidRPr="00794C27">
        <w:rPr>
          <w:rFonts w:cs="Arial"/>
          <w:szCs w:val="24"/>
        </w:rPr>
        <w:t>materiał</w:t>
      </w:r>
      <w:r>
        <w:rPr>
          <w:rFonts w:cs="Arial"/>
          <w:szCs w:val="24"/>
        </w:rPr>
        <w:t>y</w:t>
      </w:r>
      <w:r w:rsidR="00794C27" w:rsidRPr="00794C27">
        <w:rPr>
          <w:rFonts w:cs="Arial"/>
          <w:szCs w:val="24"/>
        </w:rPr>
        <w:t xml:space="preserve"> wyjściow</w:t>
      </w:r>
      <w:r>
        <w:rPr>
          <w:rFonts w:cs="Arial"/>
          <w:szCs w:val="24"/>
        </w:rPr>
        <w:t>e</w:t>
      </w:r>
      <w:r w:rsidR="00794C27" w:rsidRPr="00794C27">
        <w:rPr>
          <w:rFonts w:cs="Arial"/>
          <w:szCs w:val="24"/>
        </w:rPr>
        <w:t xml:space="preserve"> do projektowania w niezbędnym zakresie, w tym w szczególności</w:t>
      </w:r>
      <w:bookmarkEnd w:id="5"/>
      <w:r w:rsidR="00794C27" w:rsidRPr="00794C27">
        <w:rPr>
          <w:rFonts w:cs="Arial"/>
          <w:szCs w:val="24"/>
        </w:rPr>
        <w:t>;</w:t>
      </w:r>
    </w:p>
    <w:p w14:paraId="028C6412" w14:textId="77777777" w:rsidR="00794C27" w:rsidRPr="00794C27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 xml:space="preserve">wypis i </w:t>
      </w:r>
      <w:proofErr w:type="spellStart"/>
      <w:r w:rsidRPr="00794C27">
        <w:rPr>
          <w:rFonts w:cs="Arial"/>
          <w:szCs w:val="24"/>
        </w:rPr>
        <w:t>wyrys</w:t>
      </w:r>
      <w:proofErr w:type="spellEnd"/>
      <w:r w:rsidRPr="00794C27">
        <w:rPr>
          <w:rFonts w:cs="Arial"/>
          <w:szCs w:val="24"/>
        </w:rPr>
        <w:t xml:space="preserve"> z miejscowego planu zagospodarowania przestrzennego,</w:t>
      </w:r>
    </w:p>
    <w:p w14:paraId="5EE7B1FF" w14:textId="77777777" w:rsidR="00794C27" w:rsidRPr="00794C27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>mapy ewidencyjne i zasadnicze oraz wypisy z rejestru gruntów,</w:t>
      </w:r>
    </w:p>
    <w:p w14:paraId="79A46AF6" w14:textId="77777777" w:rsidR="00794C27" w:rsidRPr="00794C27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 xml:space="preserve">mapy do celów projektowych – aktualne mapy </w:t>
      </w:r>
      <w:proofErr w:type="spellStart"/>
      <w:r w:rsidRPr="00794C27">
        <w:rPr>
          <w:rFonts w:cs="Arial"/>
          <w:szCs w:val="24"/>
        </w:rPr>
        <w:t>sytuacyjno</w:t>
      </w:r>
      <w:proofErr w:type="spellEnd"/>
      <w:r w:rsidRPr="00794C27">
        <w:rPr>
          <w:rFonts w:cs="Arial"/>
          <w:szCs w:val="24"/>
        </w:rPr>
        <w:t xml:space="preserve"> – wysokościowe do celów projektowych zgodnie z Rozporządzeniem Ministra Gospodarki Przestrzennej i Budownictwa z 21 lutego 1995 r. „w sprawie zakresu opracowań </w:t>
      </w:r>
      <w:proofErr w:type="spellStart"/>
      <w:r w:rsidRPr="00794C27">
        <w:rPr>
          <w:rFonts w:cs="Arial"/>
          <w:szCs w:val="24"/>
        </w:rPr>
        <w:t>geodezyjno</w:t>
      </w:r>
      <w:proofErr w:type="spellEnd"/>
      <w:r w:rsidRPr="00794C27">
        <w:rPr>
          <w:rFonts w:cs="Arial"/>
          <w:szCs w:val="24"/>
        </w:rPr>
        <w:t xml:space="preserve"> – kartograficznych oraz czynności geodezyjnych obowiązujących w budownictwie” (</w:t>
      </w:r>
      <w:r w:rsidRPr="00B71287">
        <w:rPr>
          <w:rFonts w:cs="Arial"/>
          <w:szCs w:val="24"/>
        </w:rPr>
        <w:t>Dz. U. nr 25, poz. 133</w:t>
      </w:r>
      <w:r w:rsidRPr="00794C27">
        <w:rPr>
          <w:rFonts w:cs="Arial"/>
          <w:szCs w:val="24"/>
        </w:rPr>
        <w:t xml:space="preserve">) oraz </w:t>
      </w:r>
      <w:r w:rsidR="00B71287" w:rsidRPr="00B71287">
        <w:rPr>
          <w:rFonts w:cs="Arial"/>
          <w:szCs w:val="24"/>
        </w:rPr>
        <w:t>Rozporządzenie Ministra Transportu, Budownictwa i Gospodarki Morskiej z dnia 25 kwietnia 2012 r. w sprawie szczegółowego zakresu i formy projektu budowlanego</w:t>
      </w:r>
      <w:r w:rsidR="00B71287">
        <w:rPr>
          <w:rFonts w:cs="Arial"/>
          <w:szCs w:val="24"/>
        </w:rPr>
        <w:t xml:space="preserve"> (</w:t>
      </w:r>
      <w:r w:rsidR="00B71287" w:rsidRPr="00B71287">
        <w:rPr>
          <w:rFonts w:cs="Arial"/>
          <w:szCs w:val="24"/>
        </w:rPr>
        <w:t>Dz.U. 2018 poz. 1935</w:t>
      </w:r>
      <w:r w:rsidR="00B71287">
        <w:rPr>
          <w:rFonts w:cs="Arial"/>
          <w:szCs w:val="24"/>
        </w:rPr>
        <w:t>)</w:t>
      </w:r>
      <w:r w:rsidRPr="00794C27">
        <w:rPr>
          <w:rFonts w:cs="Arial"/>
          <w:szCs w:val="24"/>
        </w:rPr>
        <w:t xml:space="preserve"> – w wersji drukowanej oraz cyfrowej. Mapy winny posiadać klauzule Powiatowego Ośrodka Dokumentacji Geodezyj</w:t>
      </w:r>
      <w:r w:rsidR="00924035">
        <w:rPr>
          <w:rFonts w:cs="Arial"/>
          <w:szCs w:val="24"/>
        </w:rPr>
        <w:t>no-kartograficznej Starostwa Krasnostawskiego</w:t>
      </w:r>
      <w:r w:rsidRPr="00794C27">
        <w:rPr>
          <w:rFonts w:cs="Arial"/>
          <w:szCs w:val="24"/>
        </w:rPr>
        <w:t>,</w:t>
      </w:r>
    </w:p>
    <w:p w14:paraId="33A862B8" w14:textId="77777777" w:rsidR="00794C27" w:rsidRPr="00794C27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 xml:space="preserve">rozpoznanie warunków gruntowych do określenia warunków posadowienia obiektów – sporządzenie dokumentacji geologiczno-inżynierskiej dla </w:t>
      </w:r>
      <w:r w:rsidRPr="00794C27">
        <w:rPr>
          <w:rFonts w:cs="Arial"/>
          <w:szCs w:val="24"/>
        </w:rPr>
        <w:lastRenderedPageBreak/>
        <w:t xml:space="preserve">przedmiotowego zadania zgodnie z wymogami </w:t>
      </w:r>
      <w:r w:rsidR="00B71287">
        <w:t>ustawy z dnia 9 czerwca 2011 r. Prawo geologiczne i górnicze</w:t>
      </w:r>
      <w:r w:rsidRPr="00794C27">
        <w:rPr>
          <w:rFonts w:cs="Arial"/>
          <w:szCs w:val="24"/>
        </w:rPr>
        <w:t xml:space="preserve"> (</w:t>
      </w:r>
      <w:r w:rsidR="00B71287" w:rsidRPr="00B71287">
        <w:rPr>
          <w:rFonts w:cs="Arial"/>
          <w:szCs w:val="24"/>
        </w:rPr>
        <w:t>Dz.U. 2019 poz. 868</w:t>
      </w:r>
      <w:r w:rsidRPr="00794C27">
        <w:rPr>
          <w:rFonts w:cs="Arial"/>
          <w:szCs w:val="24"/>
        </w:rPr>
        <w:t>),</w:t>
      </w:r>
    </w:p>
    <w:p w14:paraId="13D58616" w14:textId="77777777" w:rsidR="00317A80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>uzyskanie innych niezbędnych danych dla prawidłowego opracowania dokumentacji projektowej i późniejszej realizacji robót.</w:t>
      </w:r>
    </w:p>
    <w:p w14:paraId="5B39F95F" w14:textId="77777777" w:rsidR="00317A80" w:rsidRDefault="00317A80" w:rsidP="00317A80">
      <w:pPr>
        <w:pStyle w:val="Akapitzlist"/>
        <w:spacing w:after="160"/>
        <w:rPr>
          <w:rFonts w:cs="Arial"/>
          <w:szCs w:val="24"/>
        </w:rPr>
      </w:pPr>
    </w:p>
    <w:p w14:paraId="44A70C3F" w14:textId="790181EA" w:rsidR="00317A80" w:rsidRPr="00317A80" w:rsidRDefault="00317A80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Opracowanie koncepcji projektowej</w:t>
      </w:r>
      <w:r w:rsidR="00AE3B8E">
        <w:rPr>
          <w:rFonts w:cs="Arial"/>
          <w:szCs w:val="24"/>
        </w:rPr>
        <w:t xml:space="preserve"> do </w:t>
      </w:r>
      <w:r>
        <w:rPr>
          <w:rFonts w:cs="Arial"/>
          <w:szCs w:val="24"/>
        </w:rPr>
        <w:t>zatwierdzeni</w:t>
      </w:r>
      <w:r w:rsidR="00AE3B8E">
        <w:rPr>
          <w:rFonts w:cs="Arial"/>
          <w:szCs w:val="24"/>
        </w:rPr>
        <w:t>a</w:t>
      </w:r>
      <w:r>
        <w:rPr>
          <w:rFonts w:cs="Arial"/>
          <w:szCs w:val="24"/>
        </w:rPr>
        <w:t xml:space="preserve"> przez Inwestora,</w:t>
      </w:r>
    </w:p>
    <w:p w14:paraId="6BDC10A8" w14:textId="535472C2" w:rsidR="00794C27" w:rsidRPr="002035A4" w:rsidRDefault="00E34B3D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 xml:space="preserve">Opracowanie </w:t>
      </w:r>
      <w:r w:rsidR="00AE3B8E">
        <w:rPr>
          <w:rFonts w:cs="Arial"/>
          <w:szCs w:val="24"/>
        </w:rPr>
        <w:t>wymaganej</w:t>
      </w:r>
      <w:r>
        <w:rPr>
          <w:rFonts w:cs="Arial"/>
          <w:szCs w:val="24"/>
        </w:rPr>
        <w:t xml:space="preserve"> dokumentacji projektowej </w:t>
      </w:r>
      <w:r w:rsidR="00AE3B8E">
        <w:rPr>
          <w:rFonts w:cs="Arial"/>
          <w:szCs w:val="24"/>
        </w:rPr>
        <w:t>oraz</w:t>
      </w:r>
      <w:r>
        <w:rPr>
          <w:rFonts w:cs="Arial"/>
          <w:szCs w:val="24"/>
        </w:rPr>
        <w:t xml:space="preserve"> uzyskanie wszelkich niezbędnych opinii, uzgodnień oraz decyzji administracyjnych umożliwiających na jej podstawie uzyskanie Wykonawcy w imieniu Inwestora decyzji pozwolenia na budowę lub dokonanie zgłoszenia przyjętego bez sprzeciwu</w:t>
      </w:r>
      <w:r w:rsidR="00794C27" w:rsidRPr="002035A4">
        <w:rPr>
          <w:rFonts w:cs="Arial"/>
          <w:szCs w:val="24"/>
        </w:rPr>
        <w:t>.</w:t>
      </w:r>
    </w:p>
    <w:p w14:paraId="4446C8C9" w14:textId="62F57A72" w:rsidR="00C76E5A" w:rsidRDefault="00B83391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Wykonanie robót budowlanych przy zbiorniku retencyjnym o łącznej powierzchni 5000m</w:t>
      </w:r>
      <w:r w:rsidRPr="00B83391">
        <w:rPr>
          <w:rFonts w:cs="Arial"/>
          <w:szCs w:val="24"/>
          <w:vertAlign w:val="superscript"/>
        </w:rPr>
        <w:t>2</w:t>
      </w:r>
      <w:r>
        <w:rPr>
          <w:rFonts w:cs="Arial"/>
          <w:szCs w:val="24"/>
        </w:rPr>
        <w:t xml:space="preserve"> (pow. po linii brzegowej), pojemności szacunkowej 11850 m</w:t>
      </w:r>
      <w:r w:rsidRPr="00B83391">
        <w:rPr>
          <w:rFonts w:cs="Arial"/>
          <w:szCs w:val="24"/>
          <w:vertAlign w:val="superscript"/>
        </w:rPr>
        <w:t>3</w:t>
      </w:r>
      <w:r>
        <w:rPr>
          <w:rFonts w:cs="Arial"/>
          <w:szCs w:val="24"/>
        </w:rPr>
        <w:t xml:space="preserve"> oraz maksymalną głębokością 3 m wraz z osprzętem i montażem</w:t>
      </w:r>
      <w:r w:rsidR="00D74C9A">
        <w:rPr>
          <w:rFonts w:cs="Arial"/>
          <w:szCs w:val="24"/>
        </w:rPr>
        <w:t>,</w:t>
      </w:r>
    </w:p>
    <w:p w14:paraId="5B4A8042" w14:textId="19690E24" w:rsidR="00D74C9A" w:rsidRDefault="00AE3B8E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R</w:t>
      </w:r>
      <w:r w:rsidR="00D74C9A">
        <w:rPr>
          <w:rFonts w:cs="Arial"/>
          <w:szCs w:val="24"/>
        </w:rPr>
        <w:t xml:space="preserve">oboty </w:t>
      </w:r>
      <w:r>
        <w:rPr>
          <w:rFonts w:cs="Arial"/>
          <w:szCs w:val="24"/>
        </w:rPr>
        <w:t xml:space="preserve">budowlane </w:t>
      </w:r>
      <w:r w:rsidR="00C4758C">
        <w:rPr>
          <w:rFonts w:cs="Arial"/>
          <w:szCs w:val="24"/>
        </w:rPr>
        <w:t xml:space="preserve">należy wykonywać </w:t>
      </w:r>
      <w:r w:rsidR="00D74C9A">
        <w:rPr>
          <w:rFonts w:cs="Arial"/>
          <w:szCs w:val="24"/>
        </w:rPr>
        <w:t>zgodne z obowiązującymi przepisami praw</w:t>
      </w:r>
      <w:r w:rsidR="00C30660">
        <w:rPr>
          <w:rFonts w:cs="Arial"/>
          <w:szCs w:val="24"/>
        </w:rPr>
        <w:t>a</w:t>
      </w:r>
      <w:r w:rsidR="00D74C9A">
        <w:rPr>
          <w:rFonts w:cs="Arial"/>
          <w:szCs w:val="24"/>
        </w:rPr>
        <w:t>,</w:t>
      </w:r>
    </w:p>
    <w:p w14:paraId="05C12A0A" w14:textId="05655D23" w:rsidR="00D74C9A" w:rsidRDefault="00AE3B8E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Wykonawca opracuje w ramach zadania</w:t>
      </w:r>
      <w:r w:rsidR="00D74C9A">
        <w:rPr>
          <w:rFonts w:cs="Arial"/>
          <w:szCs w:val="24"/>
        </w:rPr>
        <w:t xml:space="preserve"> dokumentacj</w:t>
      </w:r>
      <w:r>
        <w:rPr>
          <w:rFonts w:cs="Arial"/>
          <w:szCs w:val="24"/>
        </w:rPr>
        <w:t xml:space="preserve">e </w:t>
      </w:r>
      <w:r w:rsidR="00D74C9A">
        <w:rPr>
          <w:rFonts w:cs="Arial"/>
          <w:szCs w:val="24"/>
        </w:rPr>
        <w:t>powykonawcz</w:t>
      </w:r>
      <w:r>
        <w:rPr>
          <w:rFonts w:cs="Arial"/>
          <w:szCs w:val="24"/>
        </w:rPr>
        <w:t>ą</w:t>
      </w:r>
      <w:r w:rsidR="00D74C9A">
        <w:rPr>
          <w:rFonts w:cs="Arial"/>
          <w:szCs w:val="24"/>
        </w:rPr>
        <w:t>,</w:t>
      </w:r>
    </w:p>
    <w:p w14:paraId="3E6FF401" w14:textId="54503763" w:rsidR="00D74C9A" w:rsidRDefault="00D74C9A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Pełnienie nadzorów autorskich w ramach opracowanej dokumentacji projektowej,</w:t>
      </w:r>
    </w:p>
    <w:p w14:paraId="07D56F77" w14:textId="74F8C453" w:rsidR="00D74C9A" w:rsidRDefault="00D74C9A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Uzyskanie w Imieniu Inwestora pozwolenia na użytkowanie</w:t>
      </w:r>
    </w:p>
    <w:p w14:paraId="57CCA890" w14:textId="1903A0D8" w:rsidR="00E34B3D" w:rsidRDefault="00E34B3D" w:rsidP="00E34B3D">
      <w:pPr>
        <w:pStyle w:val="Nagwek2"/>
        <w:ind w:left="502"/>
      </w:pPr>
      <w:bookmarkStart w:id="6" w:name="_Toc171604314"/>
      <w:r>
        <w:t>1.3.</w:t>
      </w:r>
      <w:r w:rsidR="005B2499">
        <w:t>1.</w:t>
      </w:r>
      <w:r>
        <w:t xml:space="preserve"> Wykonanie dokumentacji projektowej</w:t>
      </w:r>
      <w:bookmarkEnd w:id="6"/>
    </w:p>
    <w:p w14:paraId="64E732FC" w14:textId="77777777" w:rsidR="00E34B3D" w:rsidRDefault="00E34B3D" w:rsidP="00E34B3D">
      <w:pPr>
        <w:pStyle w:val="Akapitzlist"/>
        <w:spacing w:after="160"/>
        <w:rPr>
          <w:rFonts w:cs="Arial"/>
          <w:szCs w:val="24"/>
        </w:rPr>
      </w:pPr>
    </w:p>
    <w:p w14:paraId="2DD710DD" w14:textId="336BB3AF" w:rsidR="00E34B3D" w:rsidRPr="002035A4" w:rsidRDefault="00E34B3D" w:rsidP="00686687">
      <w:pPr>
        <w:pStyle w:val="Akapitzlist"/>
        <w:numPr>
          <w:ilvl w:val="0"/>
          <w:numId w:val="7"/>
        </w:numPr>
        <w:spacing w:after="160"/>
        <w:rPr>
          <w:rFonts w:cs="Arial"/>
          <w:szCs w:val="24"/>
        </w:rPr>
      </w:pPr>
      <w:r w:rsidRPr="002035A4">
        <w:rPr>
          <w:rFonts w:cs="Arial"/>
          <w:szCs w:val="24"/>
        </w:rPr>
        <w:t>Sporządzenie projektu budowlanego obejmującego wszystkie niezbędne branże</w:t>
      </w:r>
      <w:r>
        <w:rPr>
          <w:rFonts w:cs="Arial"/>
          <w:szCs w:val="24"/>
        </w:rPr>
        <w:t xml:space="preserve"> wraz z uzyskaniem wszelkich niezbędnych opinii, uzgodnień </w:t>
      </w:r>
      <w:r w:rsidRPr="002035A4">
        <w:rPr>
          <w:rFonts w:cs="Arial"/>
          <w:szCs w:val="24"/>
        </w:rPr>
        <w:t>. Projekt sporządzony zgodnie z Prawem Budowlanym z dnia 7 lipca 1994 r. (</w:t>
      </w:r>
      <w:r w:rsidRPr="00B71287">
        <w:rPr>
          <w:rFonts w:cs="Arial"/>
          <w:szCs w:val="24"/>
        </w:rPr>
        <w:t>Dz.U. 2019 poz. 1186</w:t>
      </w:r>
      <w:r w:rsidRPr="002035A4">
        <w:rPr>
          <w:rFonts w:cs="Arial"/>
          <w:szCs w:val="24"/>
        </w:rPr>
        <w:t xml:space="preserve">), </w:t>
      </w:r>
      <w:r w:rsidRPr="00B71287">
        <w:rPr>
          <w:rFonts w:cs="Arial"/>
          <w:szCs w:val="24"/>
        </w:rPr>
        <w:t>Rozporządzenie</w:t>
      </w:r>
      <w:r>
        <w:rPr>
          <w:rFonts w:cs="Arial"/>
          <w:szCs w:val="24"/>
        </w:rPr>
        <w:t>m</w:t>
      </w:r>
      <w:r w:rsidRPr="00B71287">
        <w:rPr>
          <w:rFonts w:cs="Arial"/>
          <w:szCs w:val="24"/>
        </w:rPr>
        <w:t xml:space="preserve"> Ministra Transportu, Budownictwa i Gospodarki Morskiej z dnia 25 kwietnia 2012 r. w sprawie szczegółowego zakresu i formy projektu budowlanego</w:t>
      </w:r>
      <w:r>
        <w:rPr>
          <w:rFonts w:cs="Arial"/>
          <w:szCs w:val="24"/>
        </w:rPr>
        <w:t xml:space="preserve"> (</w:t>
      </w:r>
      <w:r w:rsidRPr="00B71287">
        <w:rPr>
          <w:rFonts w:cs="Arial"/>
          <w:szCs w:val="24"/>
        </w:rPr>
        <w:t>Dz.U. 2018 poz. 1935</w:t>
      </w:r>
      <w:r>
        <w:rPr>
          <w:rFonts w:cs="Arial"/>
          <w:szCs w:val="24"/>
        </w:rPr>
        <w:t>)</w:t>
      </w:r>
      <w:r w:rsidRPr="002035A4">
        <w:rPr>
          <w:rFonts w:cs="Arial"/>
          <w:szCs w:val="24"/>
        </w:rPr>
        <w:t xml:space="preserve">, Rozporządzeniem Ministra Infrastruktury z dnia 2 września 2004 r. w sprawie szczegółowego zakresu i formy dokumentacji projektowej, specyfikacji technicznych wykonania i odbioru robót budowlanych oraz programu </w:t>
      </w:r>
      <w:proofErr w:type="spellStart"/>
      <w:r w:rsidRPr="002035A4">
        <w:rPr>
          <w:rFonts w:cs="Arial"/>
          <w:szCs w:val="24"/>
        </w:rPr>
        <w:t>funkcjonaln</w:t>
      </w:r>
      <w:r>
        <w:rPr>
          <w:rFonts w:cs="Arial"/>
          <w:szCs w:val="24"/>
        </w:rPr>
        <w:t>o</w:t>
      </w:r>
      <w:proofErr w:type="spellEnd"/>
      <w:r w:rsidRPr="002035A4">
        <w:rPr>
          <w:rFonts w:cs="Arial"/>
          <w:szCs w:val="24"/>
        </w:rPr>
        <w:t>–użytkowego (</w:t>
      </w:r>
      <w:r w:rsidRPr="00B76FBD">
        <w:rPr>
          <w:rFonts w:cs="Arial"/>
          <w:szCs w:val="24"/>
        </w:rPr>
        <w:t>Dz.U. 2013 poz. 1129</w:t>
      </w:r>
      <w:r w:rsidRPr="002035A4">
        <w:rPr>
          <w:rFonts w:cs="Arial"/>
          <w:szCs w:val="24"/>
        </w:rPr>
        <w:t>)</w:t>
      </w:r>
      <w:r>
        <w:rPr>
          <w:rFonts w:cs="Arial"/>
          <w:szCs w:val="24"/>
        </w:rPr>
        <w:t>,</w:t>
      </w:r>
    </w:p>
    <w:p w14:paraId="2EAEB47F" w14:textId="77777777" w:rsidR="00E34B3D" w:rsidRPr="002035A4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 w:rsidRPr="002035A4">
        <w:rPr>
          <w:rFonts w:cs="Arial"/>
          <w:szCs w:val="24"/>
        </w:rPr>
        <w:t>opinii,</w:t>
      </w:r>
    </w:p>
    <w:p w14:paraId="7F4F272D" w14:textId="77777777" w:rsidR="00E34B3D" w:rsidRPr="002035A4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 w:rsidRPr="002035A4">
        <w:rPr>
          <w:rFonts w:cs="Arial"/>
          <w:szCs w:val="24"/>
        </w:rPr>
        <w:t>zgód instytucji zewnętrznych,</w:t>
      </w:r>
    </w:p>
    <w:p w14:paraId="1A9EEEA6" w14:textId="77777777" w:rsidR="00E34B3D" w:rsidRPr="002035A4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 w:rsidRPr="002035A4">
        <w:rPr>
          <w:rFonts w:cs="Arial"/>
          <w:szCs w:val="24"/>
        </w:rPr>
        <w:lastRenderedPageBreak/>
        <w:t>opracowanie projektu rozbiórki istniejących obiektów w zakresie i formie wymaganym obowiązującymi przepisami prawnymi.</w:t>
      </w:r>
    </w:p>
    <w:p w14:paraId="5E360F2C" w14:textId="77777777" w:rsidR="00E34B3D" w:rsidRPr="002035A4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 w:rsidRPr="002035A4">
        <w:rPr>
          <w:rFonts w:cs="Arial"/>
          <w:szCs w:val="24"/>
        </w:rPr>
        <w:t xml:space="preserve">ostatecznych pozwoleń, sprawdzeń, uzgodnień, zatwierdzeń dokumentacji projektowej wymaganych przepisami prawa, w tym uzgodnienia </w:t>
      </w:r>
      <w:r>
        <w:rPr>
          <w:rFonts w:cs="Arial"/>
          <w:szCs w:val="24"/>
        </w:rPr>
        <w:br/>
      </w:r>
      <w:r w:rsidRPr="002035A4">
        <w:rPr>
          <w:rFonts w:cs="Arial"/>
          <w:szCs w:val="24"/>
        </w:rPr>
        <w:t xml:space="preserve">z Inwestorem, rzeczoznawcami p.poż., </w:t>
      </w:r>
      <w:proofErr w:type="spellStart"/>
      <w:r w:rsidRPr="002035A4">
        <w:rPr>
          <w:rFonts w:cs="Arial"/>
          <w:szCs w:val="24"/>
        </w:rPr>
        <w:t>sanit</w:t>
      </w:r>
      <w:proofErr w:type="spellEnd"/>
      <w:r w:rsidRPr="002035A4">
        <w:rPr>
          <w:rFonts w:cs="Arial"/>
          <w:szCs w:val="24"/>
        </w:rPr>
        <w:t>.-</w:t>
      </w:r>
      <w:proofErr w:type="spellStart"/>
      <w:r w:rsidRPr="002035A4">
        <w:rPr>
          <w:rFonts w:cs="Arial"/>
          <w:szCs w:val="24"/>
        </w:rPr>
        <w:t>epid</w:t>
      </w:r>
      <w:proofErr w:type="spellEnd"/>
      <w:r w:rsidRPr="002035A4">
        <w:rPr>
          <w:rFonts w:cs="Arial"/>
          <w:szCs w:val="24"/>
        </w:rPr>
        <w:t>., bhp, ochroną środowiska.</w:t>
      </w:r>
    </w:p>
    <w:p w14:paraId="7B304D82" w14:textId="4F8E06D5" w:rsidR="00E34B3D" w:rsidRPr="00E34B3D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>
        <w:rPr>
          <w:rFonts w:cs="Arial"/>
          <w:szCs w:val="24"/>
        </w:rPr>
        <w:t>uzyskaniem (</w:t>
      </w:r>
      <w:r w:rsidRPr="002035A4">
        <w:rPr>
          <w:rFonts w:cs="Arial"/>
          <w:szCs w:val="24"/>
        </w:rPr>
        <w:t>w imieniu Inwestora) ostatecznej decyzji pozwolenia na budowę dla opracowanej dokumentacji projektowej.</w:t>
      </w:r>
    </w:p>
    <w:p w14:paraId="2EA12C6D" w14:textId="2D5AE58D" w:rsidR="00AE3B8E" w:rsidRDefault="00E34B3D" w:rsidP="00686687">
      <w:pPr>
        <w:pStyle w:val="Akapitzlist"/>
        <w:numPr>
          <w:ilvl w:val="0"/>
          <w:numId w:val="7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Do obowiązków Wykonawcy należy również</w:t>
      </w:r>
      <w:r w:rsidR="00AE3B8E">
        <w:rPr>
          <w:rFonts w:cs="Arial"/>
          <w:szCs w:val="24"/>
        </w:rPr>
        <w:t>:</w:t>
      </w:r>
    </w:p>
    <w:p w14:paraId="11973054" w14:textId="2BD2B04C" w:rsidR="00AE3B8E" w:rsidRDefault="00C54162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Wykonanie badań</w:t>
      </w:r>
      <w:r w:rsidR="00AE3B8E">
        <w:rPr>
          <w:rFonts w:cs="Arial"/>
          <w:szCs w:val="24"/>
        </w:rPr>
        <w:t xml:space="preserve"> warunków gruntowo-wodnych </w:t>
      </w:r>
      <w:r>
        <w:rPr>
          <w:rFonts w:cs="Arial"/>
          <w:szCs w:val="24"/>
        </w:rPr>
        <w:t xml:space="preserve">do projektu i </w:t>
      </w:r>
      <w:r w:rsidR="00AE3B8E">
        <w:rPr>
          <w:rFonts w:cs="Arial"/>
          <w:szCs w:val="24"/>
        </w:rPr>
        <w:t>realizacji inwestycji,</w:t>
      </w:r>
    </w:p>
    <w:p w14:paraId="1926384F" w14:textId="4CC22A3A" w:rsidR="00AE3B8E" w:rsidRDefault="00AE3B8E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 xml:space="preserve">Wykonanie dokumentacji badań podłoża gruntowego wraz </w:t>
      </w:r>
      <w:r w:rsidR="00C54162">
        <w:rPr>
          <w:rFonts w:cs="Arial"/>
          <w:szCs w:val="24"/>
        </w:rPr>
        <w:br/>
      </w:r>
      <w:r>
        <w:rPr>
          <w:rFonts w:cs="Arial"/>
          <w:szCs w:val="24"/>
        </w:rPr>
        <w:t>z przeprowadzeniem co najmniej jednego odwiertu na głębokość co najmniej 2,0 poniżej projektowanej rzędnej dna zbiornika,</w:t>
      </w:r>
    </w:p>
    <w:p w14:paraId="7769ADCD" w14:textId="36346549" w:rsidR="00AE3B8E" w:rsidRDefault="00C54162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 xml:space="preserve">Uzyskanie </w:t>
      </w:r>
      <w:r w:rsidR="00AE3B8E">
        <w:rPr>
          <w:rFonts w:cs="Arial"/>
          <w:szCs w:val="24"/>
        </w:rPr>
        <w:t>podkładów mapowych do realizacji zadania,</w:t>
      </w:r>
    </w:p>
    <w:p w14:paraId="25808763" w14:textId="3547002E" w:rsidR="00AE3B8E" w:rsidRDefault="00C54162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Dokumentacja powinna zostać opracowana przez projektanta posiadającego uprawnienia budowlane bez ogranicz</w:t>
      </w:r>
      <w:r w:rsidR="00422318">
        <w:rPr>
          <w:rFonts w:cs="Arial"/>
          <w:szCs w:val="24"/>
        </w:rPr>
        <w:t>eń w zakresie melioracji wodnej oraz w razie potrzeby w pozostałych branżach,</w:t>
      </w:r>
    </w:p>
    <w:p w14:paraId="0338CE17" w14:textId="4905AFCD" w:rsidR="00422318" w:rsidRDefault="00422318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Wykonawca musi przedstawić do akceptacji opracowaną dokumentację i zawarte w niej rozwiązania</w:t>
      </w:r>
      <w:r w:rsidR="005B2499">
        <w:rPr>
          <w:rFonts w:cs="Arial"/>
          <w:szCs w:val="24"/>
        </w:rPr>
        <w:t>,</w:t>
      </w:r>
    </w:p>
    <w:p w14:paraId="4AA2222B" w14:textId="338A38D8" w:rsidR="005B2499" w:rsidRDefault="005B2499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W ramach opracowanej dokumentacji Wykonawca pełnić będzie nadzór autorski.</w:t>
      </w:r>
    </w:p>
    <w:p w14:paraId="3B3E33D1" w14:textId="76FBD755" w:rsidR="005B2499" w:rsidRDefault="005B2499" w:rsidP="005B2499">
      <w:pPr>
        <w:pStyle w:val="Nagwek1"/>
        <w:ind w:left="708"/>
      </w:pPr>
      <w:bookmarkStart w:id="7" w:name="_Toc171604315"/>
      <w:r>
        <w:t>1.3.2. Budowa i montaż</w:t>
      </w:r>
      <w:bookmarkEnd w:id="7"/>
    </w:p>
    <w:p w14:paraId="3FF37272" w14:textId="33AB2847" w:rsidR="005B2499" w:rsidRDefault="005B2499" w:rsidP="005B2499">
      <w:pPr>
        <w:ind w:firstLine="708"/>
      </w:pPr>
      <w:r>
        <w:t xml:space="preserve">Wykonawca wybuduje zaprojektowaną infrastrukturę </w:t>
      </w:r>
      <w:r w:rsidR="007F6F18">
        <w:t>zbiornika retencyj</w:t>
      </w:r>
      <w:r>
        <w:t xml:space="preserve">nego </w:t>
      </w:r>
      <w:r>
        <w:br/>
        <w:t xml:space="preserve">i </w:t>
      </w:r>
      <w:r w:rsidR="007F6F18">
        <w:t xml:space="preserve">infrastrukturę </w:t>
      </w:r>
      <w:r>
        <w:t xml:space="preserve">towarzyszącą, zgodnie z obowiązującymi przepisami prawa i sztuką budowlaną. </w:t>
      </w:r>
      <w:r>
        <w:br/>
        <w:t xml:space="preserve">W szczególności wykonane zostaną następujące roboty: </w:t>
      </w:r>
    </w:p>
    <w:p w14:paraId="4835052F" w14:textId="77777777" w:rsidR="007F6F18" w:rsidRDefault="005B2499" w:rsidP="005B2499">
      <w:pPr>
        <w:ind w:firstLine="708"/>
      </w:pPr>
      <w:r>
        <w:t xml:space="preserve">1) Prace przygotowawcze i pomocnicze: </w:t>
      </w:r>
    </w:p>
    <w:p w14:paraId="654349D8" w14:textId="74D617B9" w:rsidR="005B2499" w:rsidRDefault="005B2499" w:rsidP="005B2499">
      <w:pPr>
        <w:ind w:firstLine="708"/>
      </w:pPr>
      <w:r>
        <w:t xml:space="preserve">Zagospodarowanie placu budowy w zakresie niezbędnym do realizacji zamówienia, w tym: </w:t>
      </w:r>
    </w:p>
    <w:p w14:paraId="5A102905" w14:textId="6A515248" w:rsidR="005B2499" w:rsidRDefault="005B2499" w:rsidP="005B2499">
      <w:pPr>
        <w:ind w:firstLine="708"/>
      </w:pPr>
      <w:r>
        <w:t xml:space="preserve">- </w:t>
      </w:r>
      <w:r w:rsidR="007F6F18">
        <w:t xml:space="preserve">organizację </w:t>
      </w:r>
      <w:r>
        <w:t>zaplecz</w:t>
      </w:r>
      <w:r w:rsidR="007F6F18">
        <w:t>a</w:t>
      </w:r>
      <w:r>
        <w:t xml:space="preserve"> budowy, </w:t>
      </w:r>
    </w:p>
    <w:p w14:paraId="32796568" w14:textId="77777777" w:rsidR="005B2499" w:rsidRDefault="005B2499" w:rsidP="005B2499">
      <w:pPr>
        <w:ind w:firstLine="708"/>
      </w:pPr>
      <w:r>
        <w:t xml:space="preserve">- doprowadzenie mediów niezbędnych dla Wykonawcy dla potrzeb budowy, </w:t>
      </w:r>
    </w:p>
    <w:p w14:paraId="48C8C5F3" w14:textId="77777777" w:rsidR="005B2499" w:rsidRDefault="005B2499" w:rsidP="005B2499">
      <w:pPr>
        <w:ind w:firstLine="708"/>
      </w:pPr>
      <w:r>
        <w:t xml:space="preserve">- ogrodzenia tymczasowe, </w:t>
      </w:r>
    </w:p>
    <w:p w14:paraId="288F95A3" w14:textId="77777777" w:rsidR="005B2499" w:rsidRDefault="005B2499" w:rsidP="005B2499">
      <w:pPr>
        <w:ind w:firstLine="708"/>
      </w:pPr>
      <w:r>
        <w:lastRenderedPageBreak/>
        <w:t xml:space="preserve">- drogi dojazdowe do obiektów, </w:t>
      </w:r>
    </w:p>
    <w:p w14:paraId="03A480FD" w14:textId="77777777" w:rsidR="005B2499" w:rsidRDefault="005B2499" w:rsidP="005B2499">
      <w:pPr>
        <w:ind w:firstLine="708"/>
      </w:pPr>
      <w:r>
        <w:t xml:space="preserve">- organizacja ruchu tymczasowego, urządzenia ppoż. i BHP; </w:t>
      </w:r>
    </w:p>
    <w:p w14:paraId="3680CE91" w14:textId="58F515E4" w:rsidR="005B2499" w:rsidRPr="005B2499" w:rsidRDefault="005B2499" w:rsidP="005B2499">
      <w:pPr>
        <w:ind w:firstLine="708"/>
      </w:pPr>
      <w:r>
        <w:t>pełna obsługa geodezyjna na etapie wykonawstwa robót i inwentaryzacji powykonawczej oraz wykonanie wierceń hydrogeologicznych;</w:t>
      </w:r>
    </w:p>
    <w:p w14:paraId="1E5C044B" w14:textId="77777777" w:rsidR="003E2F36" w:rsidRDefault="003E2F36" w:rsidP="003E2F36">
      <w:pPr>
        <w:ind w:firstLine="708"/>
      </w:pPr>
      <w:r>
        <w:t xml:space="preserve">2) Roboty budowlane i montażowe w zakresie niezbędnym do realizacji zamówienia wraz z: </w:t>
      </w:r>
    </w:p>
    <w:p w14:paraId="436E5635" w14:textId="77777777" w:rsidR="003E2F36" w:rsidRDefault="003E2F36" w:rsidP="003E2F36">
      <w:pPr>
        <w:ind w:firstLine="708"/>
      </w:pPr>
      <w:r>
        <w:t xml:space="preserve">a. Zakres: </w:t>
      </w:r>
    </w:p>
    <w:p w14:paraId="16A3A921" w14:textId="77777777" w:rsidR="003E2F36" w:rsidRDefault="003E2F36" w:rsidP="003E2F36">
      <w:pPr>
        <w:ind w:firstLine="708"/>
      </w:pPr>
      <w:r>
        <w:t xml:space="preserve">- wszelkie roboty budowlano-montażowe wraz z zabezpieczeniem wykopów, ich odwodnieniem oraz wykonaniem instalacji elektrycznych zasilających wraz z rejestratorem zaniku napięcia </w:t>
      </w:r>
    </w:p>
    <w:p w14:paraId="4266B097" w14:textId="77777777" w:rsidR="003E2F36" w:rsidRDefault="003E2F36" w:rsidP="003E2F36">
      <w:pPr>
        <w:ind w:firstLine="708"/>
      </w:pPr>
      <w:r>
        <w:t xml:space="preserve">- Zagospodarowaniem terenu porządkowanie placu budowy oraz przywrócenie stanu pierwotnego obiektów naruszonych. </w:t>
      </w:r>
    </w:p>
    <w:p w14:paraId="7C864E0B" w14:textId="77777777" w:rsidR="003E2F36" w:rsidRDefault="003E2F36" w:rsidP="003E2F36">
      <w:pPr>
        <w:ind w:firstLine="708"/>
      </w:pPr>
      <w:r>
        <w:t xml:space="preserve">b. Wykonawca pokryje koszt szkód powstałych na skutek uszkodzenia infrastruktury podziemnej, urządzeń nadziemnych i elementów zagospodarowania przestrzennego. Wykonawca na okres wykonywania robót zabezpieczy interesy osób trzecich, ochrony środowiska i warunków bezpieczeństwa poprzez ubezpieczenie się od odpowiedzialności cywilnej i majątkowej w firmie ubezpieczeniowej. </w:t>
      </w:r>
    </w:p>
    <w:p w14:paraId="4D3B4CBD" w14:textId="476CE439" w:rsidR="005B2499" w:rsidRDefault="003E2F36" w:rsidP="003E2F36">
      <w:pPr>
        <w:ind w:firstLine="708"/>
      </w:pPr>
      <w:r>
        <w:t>c. Prace budowlane muszą być realizowane pod kierownictwem osoby posiadającej uprawnienia budowlane bez ograniczeń w branży sanitarnej oraz elektrycznej. Przebieg budowy będzie rejestrowany w dzienniku budowy</w:t>
      </w:r>
    </w:p>
    <w:p w14:paraId="377C2BA9" w14:textId="1C982104" w:rsidR="003E2F36" w:rsidRDefault="003E2F36" w:rsidP="003E2F36">
      <w:pPr>
        <w:ind w:firstLine="708"/>
        <w:rPr>
          <w:b/>
        </w:rPr>
      </w:pPr>
      <w:r>
        <w:rPr>
          <w:b/>
        </w:rPr>
        <w:t>Zbiornik retencyjny oraz inne urządzenia towarzyszące niezbędne do prawidłowego funkcjonowania układu powinny spełniać wszelkie normy wymagane przez prawo.</w:t>
      </w:r>
    </w:p>
    <w:p w14:paraId="13374B21" w14:textId="33F2A07E" w:rsidR="003E2F36" w:rsidRDefault="003E2F36" w:rsidP="003E2F36">
      <w:pPr>
        <w:pStyle w:val="Nagwek1"/>
      </w:pPr>
      <w:r>
        <w:tab/>
      </w:r>
      <w:bookmarkStart w:id="8" w:name="_Toc171604316"/>
      <w:r>
        <w:t>1.3.3. Materiały</w:t>
      </w:r>
      <w:bookmarkEnd w:id="8"/>
    </w:p>
    <w:p w14:paraId="70CAECFD" w14:textId="4491167E" w:rsidR="003E2F36" w:rsidRDefault="003E2F36" w:rsidP="003E2F36">
      <w:r>
        <w:tab/>
        <w:t>Do realizacji przedsięwzięcia Wykonawca użyje materiałów i urządzeń spełniających minimalny standard opisany poniżej.</w:t>
      </w:r>
    </w:p>
    <w:p w14:paraId="34588FCA" w14:textId="7037FA45" w:rsidR="003E2F36" w:rsidRDefault="003E2F36" w:rsidP="003E2F36">
      <w:pPr>
        <w:rPr>
          <w:b/>
        </w:rPr>
      </w:pPr>
      <w:r>
        <w:tab/>
      </w:r>
      <w:r>
        <w:rPr>
          <w:b/>
        </w:rPr>
        <w:t>Materiał na zbiornik retencyjny</w:t>
      </w:r>
    </w:p>
    <w:p w14:paraId="09648466" w14:textId="7EDCFE34" w:rsidR="003E2F36" w:rsidRDefault="003E2F36" w:rsidP="003E2F36">
      <w:r>
        <w:rPr>
          <w:b/>
        </w:rPr>
        <w:tab/>
      </w:r>
      <w:r>
        <w:t xml:space="preserve">Materiałem stosowanym na zbiornik retencyjny jest grunt </w:t>
      </w:r>
      <w:r w:rsidR="0035497C">
        <w:t>naturalny z matą kokosową na skarpach. Ze względu na występowania na terenie projektowanego zbiornika gruntów pochodzenia organicznego (torfów) zalecanym jest wykonanie umocnienie grobli gruntem dowożonym na miejsce budowy.</w:t>
      </w:r>
    </w:p>
    <w:p w14:paraId="69BC7B8F" w14:textId="184FC191" w:rsidR="0035497C" w:rsidRDefault="0035497C" w:rsidP="0035497C">
      <w:pPr>
        <w:pStyle w:val="Nagwek1"/>
      </w:pPr>
      <w:r>
        <w:lastRenderedPageBreak/>
        <w:tab/>
      </w:r>
      <w:bookmarkStart w:id="9" w:name="_Toc171604317"/>
      <w:r>
        <w:t>1.3.4. Sprzęt</w:t>
      </w:r>
      <w:bookmarkEnd w:id="9"/>
    </w:p>
    <w:p w14:paraId="4B7666BA" w14:textId="58B6F0E9" w:rsidR="0035497C" w:rsidRDefault="0035497C" w:rsidP="0035497C">
      <w:pPr>
        <w:ind w:firstLine="708"/>
      </w:pPr>
      <w:r w:rsidRPr="0035497C">
        <w:t xml:space="preserve">Sprzęt niezbędny do wykonania zakresu prac budowlanych zawartych w niniejszym programie to min.: łopaty, szpadle, taczki, koparka, samochód dostawczy, sprzęt do zagęszczania gruntu. Wykonawca jest zobowiązany do używania jedynie takiego sprzętu, który nie spowoduje niekorzystnego wpływu na właściwości wykonywanych robót montażowych jak i przy wykonywaniu czynności pomocniczych oraz w czasie transportu, załadunku i wyładunku materiałów, sprzętu itp. Liczba jednostek i wydajność sprzętu powinna gwarantować przeprowadzenie robót zgodnie </w:t>
      </w:r>
      <w:r>
        <w:br/>
      </w:r>
      <w:r w:rsidRPr="0035497C">
        <w:t xml:space="preserve">z zasadami określonymi w dokumentacji projektowej, specyfikacji technicznej </w:t>
      </w:r>
      <w:r>
        <w:br/>
      </w:r>
      <w:r w:rsidRPr="0035497C">
        <w:t>w terminie przewidzianym umową. Sprzęt powinien być stale utrzymywany w dobrym stanie technicznym.</w:t>
      </w:r>
    </w:p>
    <w:p w14:paraId="7D451047" w14:textId="2852F907" w:rsidR="0035497C" w:rsidRDefault="0035497C" w:rsidP="0035497C">
      <w:pPr>
        <w:pStyle w:val="Nagwek1"/>
      </w:pPr>
      <w:r>
        <w:tab/>
      </w:r>
      <w:bookmarkStart w:id="10" w:name="_Toc171604318"/>
      <w:r>
        <w:t>1.3.5. Transport i składowanie</w:t>
      </w:r>
      <w:bookmarkEnd w:id="10"/>
    </w:p>
    <w:p w14:paraId="12285CF5" w14:textId="5F3FDF55" w:rsidR="0035497C" w:rsidRDefault="0035497C" w:rsidP="0035497C">
      <w:r>
        <w:tab/>
        <w:t>Przewożenie kruszyw, piasku, gruntu do wbudowania może odbywać się przy wykorzystaniu środków transportu przystosowanych do tego celu. Zalecane jest zastosowanie samochodów samowyładowczych</w:t>
      </w:r>
      <w:r w:rsidR="006859E4">
        <w:t>. Transportowany materiał należy zabezpieczyć przed nadmiernym zawilgoceniem lub zanieczyszczeniem w czasie transportu, zasady te należy stosować również w przypadku materiałów izolacyjnych.</w:t>
      </w:r>
    </w:p>
    <w:p w14:paraId="1CC57C57" w14:textId="135C9D3C" w:rsidR="006859E4" w:rsidRDefault="006859E4" w:rsidP="006859E4">
      <w:pPr>
        <w:pStyle w:val="Nagwek1"/>
      </w:pPr>
      <w:r>
        <w:tab/>
      </w:r>
      <w:bookmarkStart w:id="11" w:name="_Toc171604319"/>
      <w:r>
        <w:t>1.3.6. Składowanie</w:t>
      </w:r>
      <w:bookmarkEnd w:id="11"/>
      <w:r>
        <w:t xml:space="preserve"> </w:t>
      </w:r>
    </w:p>
    <w:p w14:paraId="15B9C8E4" w14:textId="64681C2B" w:rsidR="006859E4" w:rsidRDefault="006859E4" w:rsidP="00686687">
      <w:pPr>
        <w:pStyle w:val="Akapitzlist"/>
        <w:numPr>
          <w:ilvl w:val="0"/>
          <w:numId w:val="9"/>
        </w:numPr>
      </w:pPr>
      <w:r>
        <w:t>Materiały należy składować na gładkiej powierzchni, wolnej od ostrych występów, nierówności. Materiał składować w pozycji poziomej do wysokości nie wyższej niż 2m</w:t>
      </w:r>
      <w:r w:rsidR="002246E0">
        <w:t xml:space="preserve"> lub według wytycznych producenta i dostawcy,</w:t>
      </w:r>
    </w:p>
    <w:p w14:paraId="22F9CE32" w14:textId="4BC7C8D8" w:rsidR="002246E0" w:rsidRDefault="002246E0" w:rsidP="00686687">
      <w:pPr>
        <w:pStyle w:val="Akapitzlist"/>
        <w:numPr>
          <w:ilvl w:val="0"/>
          <w:numId w:val="9"/>
        </w:numPr>
      </w:pPr>
      <w:r>
        <w:t xml:space="preserve">Składowanie </w:t>
      </w:r>
      <w:r w:rsidR="00FD3BA8">
        <w:t>materiałów musi odbywać się zgodnie z zaleceniami ich producentów,</w:t>
      </w:r>
    </w:p>
    <w:p w14:paraId="5C588A8A" w14:textId="3DBC8FAC" w:rsidR="00FD3BA8" w:rsidRDefault="00FD3BA8" w:rsidP="00686687">
      <w:pPr>
        <w:pStyle w:val="Akapitzlist"/>
        <w:numPr>
          <w:ilvl w:val="0"/>
          <w:numId w:val="9"/>
        </w:numPr>
      </w:pPr>
      <w:r>
        <w:t>Kruszywo i żwir należy składować na utwardzonym i odwodnionym podłożu, materiały te należy zabezpieczyć,</w:t>
      </w:r>
    </w:p>
    <w:p w14:paraId="269503B9" w14:textId="384C0457" w:rsidR="00FD3BA8" w:rsidRDefault="008B6D32" w:rsidP="00686687">
      <w:pPr>
        <w:pStyle w:val="Akapitzlist"/>
        <w:numPr>
          <w:ilvl w:val="0"/>
          <w:numId w:val="9"/>
        </w:numPr>
      </w:pPr>
      <w:r>
        <w:t>Magazynowanie piasku i gruntu punktowo w sąsiedztwie wykopu.</w:t>
      </w:r>
    </w:p>
    <w:p w14:paraId="74CB5A16" w14:textId="0CB7995C" w:rsidR="008B6D32" w:rsidRDefault="008B6D32" w:rsidP="008B6D32">
      <w:pPr>
        <w:pStyle w:val="Nagwek1"/>
        <w:ind w:left="360"/>
      </w:pPr>
      <w:bookmarkStart w:id="12" w:name="_Toc171604320"/>
      <w:r>
        <w:t>1.4. Wykonywanie robót</w:t>
      </w:r>
      <w:bookmarkEnd w:id="12"/>
    </w:p>
    <w:p w14:paraId="06CD4AB4" w14:textId="74165265" w:rsidR="008B6D32" w:rsidRPr="008B6D32" w:rsidRDefault="008B6D32" w:rsidP="008B6D32">
      <w:pPr>
        <w:pStyle w:val="Nagwek1"/>
        <w:ind w:firstLine="360"/>
      </w:pPr>
      <w:bookmarkStart w:id="13" w:name="_Toc171604321"/>
      <w:r>
        <w:t>1.4.1. Roboty ziemne</w:t>
      </w:r>
      <w:bookmarkEnd w:id="13"/>
    </w:p>
    <w:p w14:paraId="5625690A" w14:textId="7B56D8C7" w:rsidR="008B6D32" w:rsidRDefault="008B6D32" w:rsidP="008B6D32">
      <w:pPr>
        <w:ind w:firstLine="360"/>
      </w:pPr>
      <w:r>
        <w:t xml:space="preserve">Roboty ziemne należy prowadzić zgodnie z wytycznymi zawartymi w PN-EN 1610:2015-10 Budowa i badania przewodów kanalizacyjnych oraz PN-B-10736 Wykopy otwarte dla przewodów wodociągowych i kanalizacyjnych. Przed </w:t>
      </w:r>
      <w:r>
        <w:lastRenderedPageBreak/>
        <w:t xml:space="preserve">przystąpieniem do robót wykonawca dokona wytyczenia realizowanego obiektu </w:t>
      </w:r>
      <w:r>
        <w:br/>
        <w:t xml:space="preserve">i punkty geodezyjne trwale zabezpieczy w terenie. </w:t>
      </w:r>
    </w:p>
    <w:p w14:paraId="4DC75103" w14:textId="6FD6528E" w:rsidR="008B6D32" w:rsidRDefault="008B6D32" w:rsidP="00686687">
      <w:pPr>
        <w:pStyle w:val="Akapitzlist"/>
        <w:numPr>
          <w:ilvl w:val="0"/>
          <w:numId w:val="10"/>
        </w:numPr>
      </w:pPr>
      <w:r>
        <w:t>Wykopu pod zbiornik i studnie wykonywać mechaniczne koparkami podsiębiernymi o pojemności łyżki do 2,2 m</w:t>
      </w:r>
      <w:r w:rsidRPr="008B6D32">
        <w:rPr>
          <w:vertAlign w:val="superscript"/>
        </w:rPr>
        <w:t>3</w:t>
      </w:r>
      <w:r>
        <w:t xml:space="preserve">. Warstwę ziemi urodzajnej należy składować po jednej stronie wykopu a pozostały urobek po drugiej stronie wykopu. Nadmiar urobku należy rozplantować mechanicznie </w:t>
      </w:r>
      <w:r w:rsidR="007C6AB3">
        <w:br/>
      </w:r>
      <w:r>
        <w:t>w miejscu do tego wyznaczonym.</w:t>
      </w:r>
    </w:p>
    <w:p w14:paraId="4ED50D3D" w14:textId="0E188E71" w:rsidR="008B6D32" w:rsidRDefault="008B6D32" w:rsidP="008B6D32">
      <w:pPr>
        <w:pStyle w:val="Nagwek1"/>
        <w:ind w:left="708"/>
      </w:pPr>
      <w:bookmarkStart w:id="14" w:name="_Toc171604322"/>
      <w:r>
        <w:t>1.4.2. Roboty montażowe</w:t>
      </w:r>
      <w:bookmarkEnd w:id="14"/>
    </w:p>
    <w:p w14:paraId="26B1CD2A" w14:textId="2A10F5AA" w:rsidR="008B6D32" w:rsidRDefault="008B6D32" w:rsidP="008B6D32">
      <w:r>
        <w:tab/>
      </w:r>
      <w:r w:rsidR="007C6AB3">
        <w:t>Istniejące zbrojenie należy każdorazowo zabezpieczać na trasie wykopów. Koszty związane z zabezpieczeniem uzbrojenia należy uwzględnić w kosztach budowy.</w:t>
      </w:r>
    </w:p>
    <w:p w14:paraId="2C614140" w14:textId="0C2A0E1F" w:rsidR="007C6AB3" w:rsidRDefault="007C6AB3" w:rsidP="008B6D32">
      <w:r>
        <w:tab/>
        <w:t xml:space="preserve">W przypadku gdy nieznana jest rzędna rzeczywista istniejącego uzbrojenia terenu w miejscu  kolizji, należy wykonać odkrywki celem ustalenia jego prawdziwego posadowienia. W rejonie kolizji wszelkie prace należy prowadzić ręcznie </w:t>
      </w:r>
      <w:r>
        <w:br/>
        <w:t>z zachowaniem szczególnej ostrożności.</w:t>
      </w:r>
    </w:p>
    <w:p w14:paraId="4BE481F0" w14:textId="3C101A9A" w:rsidR="007C6AB3" w:rsidRDefault="007C6AB3" w:rsidP="008B6D32">
      <w:pPr>
        <w:rPr>
          <w:b/>
        </w:rPr>
      </w:pPr>
      <w:r>
        <w:tab/>
      </w:r>
      <w:r>
        <w:rPr>
          <w:b/>
        </w:rPr>
        <w:t>Kable elektroenergetyczne naziemne</w:t>
      </w:r>
    </w:p>
    <w:p w14:paraId="059AE458" w14:textId="1F1616F8" w:rsidR="007C6AB3" w:rsidRDefault="007C6AB3" w:rsidP="008B6D32">
      <w:r>
        <w:rPr>
          <w:b/>
        </w:rPr>
        <w:tab/>
      </w:r>
      <w:r>
        <w:t>Nad terenem projektowanego zbiornika zlokalizowane są kable energetyczne średniego napięcia, roboty montażowe w obrębie linii SN należy prowadzić zgodnie z warunkami wydanymi przez zarządcę sieci.</w:t>
      </w:r>
    </w:p>
    <w:p w14:paraId="16DFB456" w14:textId="052A3020" w:rsidR="007C6AB3" w:rsidRDefault="007C6AB3" w:rsidP="007C6AB3">
      <w:pPr>
        <w:pStyle w:val="Nagwek1"/>
      </w:pPr>
      <w:r>
        <w:tab/>
      </w:r>
      <w:bookmarkStart w:id="15" w:name="_Toc171604323"/>
      <w:r>
        <w:t>1.4.3. Kontrola jakości robót</w:t>
      </w:r>
      <w:bookmarkEnd w:id="15"/>
    </w:p>
    <w:p w14:paraId="4FCA191E" w14:textId="0665D28D" w:rsidR="007C6AB3" w:rsidRDefault="007C6AB3" w:rsidP="007C6AB3">
      <w:r>
        <w:t>Przed przystąpieniem do robót wykonawca powinien sprawdzić czy dostarczone</w:t>
      </w:r>
      <w:r w:rsidR="00A44231">
        <w:t xml:space="preserve"> </w:t>
      </w:r>
      <w:r>
        <w:t>materiały spełniają wymogi zawarte w niniejszej specyfikacji, dokumentacji projektowej</w:t>
      </w:r>
      <w:r w:rsidR="00A44231">
        <w:t xml:space="preserve"> </w:t>
      </w:r>
      <w:r>
        <w:t>oraz są zgodne z normami. Kontrola, badania i pomiary w czasie wykonywania robót</w:t>
      </w:r>
    </w:p>
    <w:p w14:paraId="17326DAA" w14:textId="77777777" w:rsidR="007C6AB3" w:rsidRDefault="007C6AB3" w:rsidP="007C6AB3">
      <w:r>
        <w:t>które należy wykonać obejmują następujący zakres:</w:t>
      </w:r>
    </w:p>
    <w:p w14:paraId="7B5FB816" w14:textId="0FC72C9A" w:rsidR="007C6AB3" w:rsidRDefault="007C6AB3" w:rsidP="007C6AB3">
      <w:pPr>
        <w:ind w:left="567"/>
      </w:pPr>
      <w:r>
        <w:t>• Sprawdzenie prawidłowości wykonania podsypki,</w:t>
      </w:r>
    </w:p>
    <w:p w14:paraId="222619A2" w14:textId="77777777" w:rsidR="007C6AB3" w:rsidRDefault="007C6AB3" w:rsidP="007C6AB3">
      <w:pPr>
        <w:ind w:left="567"/>
      </w:pPr>
      <w:r>
        <w:t>• Sprawdzenie zabezpieczenia przewodu przy przejściach pod przeszkodami stałymi,</w:t>
      </w:r>
    </w:p>
    <w:p w14:paraId="2AB21639" w14:textId="77777777" w:rsidR="007C6AB3" w:rsidRDefault="007C6AB3" w:rsidP="007C6AB3">
      <w:pPr>
        <w:ind w:left="567"/>
      </w:pPr>
      <w:r>
        <w:t>• Sprawdzenie zabezpieczenia przed korozją,</w:t>
      </w:r>
    </w:p>
    <w:p w14:paraId="0D0B4F4B" w14:textId="77777777" w:rsidR="007C6AB3" w:rsidRDefault="007C6AB3" w:rsidP="007C6AB3">
      <w:pPr>
        <w:ind w:left="567"/>
      </w:pPr>
      <w:r>
        <w:t>• Sprawdzenie zasypki ochronnej kanału,</w:t>
      </w:r>
    </w:p>
    <w:p w14:paraId="05EDA7C6" w14:textId="77777777" w:rsidR="007C6AB3" w:rsidRDefault="007C6AB3" w:rsidP="007C6AB3">
      <w:pPr>
        <w:ind w:left="567"/>
      </w:pPr>
      <w:r>
        <w:t>• Sprawdzenie prawidłowości wykonanych połączeń,</w:t>
      </w:r>
    </w:p>
    <w:p w14:paraId="0949FAE6" w14:textId="77777777" w:rsidR="007C6AB3" w:rsidRDefault="007C6AB3" w:rsidP="007C6AB3">
      <w:pPr>
        <w:ind w:left="567"/>
      </w:pPr>
      <w:r>
        <w:t>• Wykonawca robót jest odpowiedzialny za jakość wykonania oraz zgodność</w:t>
      </w:r>
    </w:p>
    <w:p w14:paraId="64EE4009" w14:textId="5C4DC6CB" w:rsidR="007C6AB3" w:rsidRDefault="007C6AB3" w:rsidP="007C6AB3">
      <w:pPr>
        <w:ind w:left="567"/>
      </w:pPr>
      <w:r>
        <w:lastRenderedPageBreak/>
        <w:t>wykonania z dokumentacja projektową, specyfikacją techniczną. W trakcie realizacji prac należy zachować niezbędne zabezpieczenia i wykorzystać środki zapewniające utrzymanie zgodnego z obowiązującymi przepisami stanu bezpieczeństwa i higieny pracy.</w:t>
      </w:r>
    </w:p>
    <w:p w14:paraId="231B914F" w14:textId="77777777" w:rsidR="007C6AB3" w:rsidRDefault="007C6AB3" w:rsidP="007C6AB3">
      <w:pPr>
        <w:ind w:left="567"/>
      </w:pPr>
      <w:r>
        <w:t>Zakres badań przy odbiorze końcowym obejmuje:</w:t>
      </w:r>
    </w:p>
    <w:p w14:paraId="73A236B9" w14:textId="77777777" w:rsidR="007C6AB3" w:rsidRDefault="007C6AB3" w:rsidP="007C6AB3">
      <w:pPr>
        <w:ind w:left="567"/>
      </w:pPr>
      <w:r>
        <w:t>• Oględziny zewnętrzne uporządkowania terenu,</w:t>
      </w:r>
    </w:p>
    <w:p w14:paraId="311A4BCC" w14:textId="77777777" w:rsidR="007C6AB3" w:rsidRDefault="007C6AB3" w:rsidP="007C6AB3">
      <w:pPr>
        <w:ind w:left="567"/>
      </w:pPr>
      <w:r>
        <w:t>• Sprawdzenie poprawnej pracy zainstalowanych urządzeń,</w:t>
      </w:r>
    </w:p>
    <w:p w14:paraId="58DA9CDC" w14:textId="77777777" w:rsidR="007C6AB3" w:rsidRDefault="007C6AB3" w:rsidP="007C6AB3">
      <w:pPr>
        <w:ind w:left="567"/>
      </w:pPr>
      <w:r>
        <w:t>• Sprawdzenie dokumentów budowy,</w:t>
      </w:r>
    </w:p>
    <w:p w14:paraId="7BEBA1B3" w14:textId="77777777" w:rsidR="00E15E33" w:rsidRDefault="007C6AB3" w:rsidP="007C6AB3">
      <w:pPr>
        <w:ind w:left="567"/>
      </w:pPr>
      <w:r>
        <w:t xml:space="preserve">• Sprawdzenie prawidłowości wykonanych badań i pomiarów, </w:t>
      </w:r>
    </w:p>
    <w:p w14:paraId="3E84FDA3" w14:textId="0F3E052E" w:rsidR="007C6AB3" w:rsidRDefault="00E15E33" w:rsidP="00E15E33">
      <w:pPr>
        <w:pStyle w:val="Nagwek1"/>
      </w:pPr>
      <w:r>
        <w:tab/>
      </w:r>
      <w:bookmarkStart w:id="16" w:name="_Toc171604324"/>
      <w:r>
        <w:t>1.4.4. Odbiór robót</w:t>
      </w:r>
      <w:bookmarkEnd w:id="16"/>
    </w:p>
    <w:p w14:paraId="7FE865BC" w14:textId="4585CD93" w:rsidR="007C6AB3" w:rsidRPr="008B6D32" w:rsidRDefault="00E15E33" w:rsidP="00E15E33">
      <w:pPr>
        <w:ind w:firstLine="708"/>
      </w:pPr>
      <w:r>
        <w:t>Odbiory częściowe przeprowadza się w stosunku do robót zanikających lub elementów, które podlegają zakryciu np. podsypki pod rurociągi płyty denne pod zbiorniki, rurociągi i kable układane w wykopach itp. Odbiory częściowe mogą dotyczyć elementów robót stanowiących zamkniętą całość. Odbiór częściowy polega na sprawdzeniu elementów, o których mowa w pkt. 1.4.3. niniejszej specyfikacji.</w:t>
      </w:r>
    </w:p>
    <w:p w14:paraId="5D749712" w14:textId="77777777" w:rsidR="00E15E33" w:rsidRDefault="00E15E33" w:rsidP="00E15E33">
      <w:pPr>
        <w:ind w:firstLine="708"/>
      </w:pPr>
      <w:r>
        <w:t xml:space="preserve">Odbiór końcowy dokonywany jest po zakończeniu wszelkich prac związanych z realizacją kontraktu. Do odbioru końcowego należy przedstawić następujące dokumenty: </w:t>
      </w:r>
    </w:p>
    <w:p w14:paraId="573E97EC" w14:textId="48CFDEC1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dokumentację powykonawczą z naniesionymi zmianami wprowadzonymi </w:t>
      </w:r>
      <w:r>
        <w:br/>
        <w:t xml:space="preserve">w czasie wykonania robót </w:t>
      </w:r>
    </w:p>
    <w:p w14:paraId="578548A8" w14:textId="77777777" w:rsidR="00E15E33" w:rsidRDefault="00E15E33" w:rsidP="00686687">
      <w:pPr>
        <w:pStyle w:val="Akapitzlist"/>
        <w:numPr>
          <w:ilvl w:val="0"/>
          <w:numId w:val="11"/>
        </w:numPr>
      </w:pPr>
      <w:proofErr w:type="spellStart"/>
      <w:r>
        <w:t>protokóły</w:t>
      </w:r>
      <w:proofErr w:type="spellEnd"/>
      <w:r>
        <w:t xml:space="preserve"> odbiorów częściowych, </w:t>
      </w:r>
    </w:p>
    <w:p w14:paraId="0291A8A7" w14:textId="1241D8C4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protokół pomiarów urządzeń i instalacji elektrycznych, </w:t>
      </w:r>
    </w:p>
    <w:p w14:paraId="76D1C317" w14:textId="301DEA20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inwentaryzację geodezyjną powykonawczą wykonanych prac, </w:t>
      </w:r>
    </w:p>
    <w:p w14:paraId="76F8B4EA" w14:textId="71354ACB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uzupełniony i zakończony dziennik budowy z wpisami dotyczącymi zmian do dokumentacji wprowadzonymi w trakcie realizacji inwestycji, </w:t>
      </w:r>
    </w:p>
    <w:p w14:paraId="2268DC64" w14:textId="04D0ACDF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wymagane prawem oświadczenia kierownika budowy, </w:t>
      </w:r>
    </w:p>
    <w:p w14:paraId="02640298" w14:textId="77777777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certyfikaty i inne dokumenty dotyczące jakości wbudowanych elementów </w:t>
      </w:r>
      <w:r>
        <w:br/>
        <w:t xml:space="preserve">i zamontowanych urządzeń. </w:t>
      </w:r>
    </w:p>
    <w:p w14:paraId="7CAA9AC7" w14:textId="77777777" w:rsidR="00E15E33" w:rsidRDefault="00E15E33" w:rsidP="00E15E33"/>
    <w:p w14:paraId="3E0783BF" w14:textId="3800CE9D" w:rsidR="0035497C" w:rsidRDefault="00E15E33" w:rsidP="00E15E33">
      <w:r>
        <w:t xml:space="preserve">Odbiory częściowe i końcowe powinny być dokonane przez powołaną w tym celu komisję przy udziale przedstawicieli Wykonawcy. Prace odbiorowe muszą być potwierdzone właściwymi protokołami. Jeżeli w trakcie odbioru okaże się, że </w:t>
      </w:r>
      <w:r>
        <w:lastRenderedPageBreak/>
        <w:t>wymagana jakość nie została spełniona lub też ujawniły się usterki należy uwzględnić to w protokole podając jednocześnie termin ich usunięcia.</w:t>
      </w:r>
    </w:p>
    <w:p w14:paraId="12031C81" w14:textId="0A2C693D" w:rsidR="00E15E33" w:rsidRDefault="00E15E33" w:rsidP="00E15E33">
      <w:pPr>
        <w:pStyle w:val="Nagwek1"/>
        <w:ind w:firstLine="708"/>
      </w:pPr>
      <w:bookmarkStart w:id="17" w:name="_Toc171604325"/>
      <w:r>
        <w:t>1.5. Uwagi końcowe</w:t>
      </w:r>
      <w:bookmarkEnd w:id="17"/>
    </w:p>
    <w:p w14:paraId="4C24C0F3" w14:textId="77777777" w:rsidR="005743B5" w:rsidRDefault="00E15E33" w:rsidP="005743B5">
      <w:pPr>
        <w:ind w:firstLine="708"/>
      </w:pPr>
      <w:r>
        <w:t xml:space="preserve">Terminy realizacji, informacje o sankcjach za opóźnienia, usterki, nienależyte wykonanie umowy ustalono w projekcie umowy. Zgodnie z ustawą o odpadach (Dz.U.2020.797 ze zm.), za wytworzone odpady jakimi są masy ziemne jak i inne odpady wytworzone podczas prac budowlanych, odpowiedzialny jest Wykonawca robot, który zobowiązany jest do ich transportu i zdeponowania na składowisku odpadów. Zasady ciągłości odpowiedzialności wykonawcy od chwili rozpoczęcia robót do ich odbioru przez zamawiającego oraz w okresie gwarancji i rękojmi: </w:t>
      </w:r>
    </w:p>
    <w:p w14:paraId="77E31678" w14:textId="77777777" w:rsidR="005743B5" w:rsidRDefault="00E15E33" w:rsidP="00E15E33">
      <w:r>
        <w:t xml:space="preserve">• Wprowadza się zasadę, iż wykonawca robót jest w pełni odpowiedzialny za stan placu budowy oraz wznoszonych obiektów i wykonywanych robót, od dnia przyjęcia placu budowy aż do dnia odbioru końcowego obiektów przez zamawiającego. </w:t>
      </w:r>
    </w:p>
    <w:p w14:paraId="42D3E670" w14:textId="77777777" w:rsidR="005743B5" w:rsidRDefault="00E15E33" w:rsidP="00E15E33">
      <w:r>
        <w:t xml:space="preserve">• Zabezpieczenie robót przed skutkami obniżonych temperatur w okresie obniżonych temperatur - obciąża wykonawcę. </w:t>
      </w:r>
    </w:p>
    <w:p w14:paraId="5E101D5C" w14:textId="77777777" w:rsidR="005743B5" w:rsidRDefault="00E15E33" w:rsidP="00E15E33">
      <w:r>
        <w:t xml:space="preserve">• Okres odpowiedzialności za skutki ewentualnych wad obiektów i robót przenosi się na okres rękojmi. Wykonawca jest odpowiedzialny za wszelkie szkody i straty, które spowodował w czasie prac przy realizacji zadania, aż do przekazania go Zamawiającemu. </w:t>
      </w:r>
    </w:p>
    <w:p w14:paraId="1A3A0912" w14:textId="77777777" w:rsidR="005743B5" w:rsidRDefault="00E15E33" w:rsidP="00E15E33">
      <w:r>
        <w:t xml:space="preserve">Zasady usuwania usterek w ramach gwarancji rękojmi: </w:t>
      </w:r>
    </w:p>
    <w:p w14:paraId="61DCB4A8" w14:textId="77777777" w:rsidR="005743B5" w:rsidRDefault="00E15E33" w:rsidP="00E15E33">
      <w:r>
        <w:t xml:space="preserve">• Wykonawca jest odpowiedzialny z tytułu rękojmi za wady fizyczne przedmiotu umowy istniejące w czasie dokonywania czynności odbioru oraz za wady powstałe po odbiorze lecz z przyczyn tkwiących w przedmiocie umowy w chwili odbioru. Istnienie wady powinno być stwierdzone protokolarnie. O dacie i miejscu oględzin mających na celu jej stwierdzenie, należy zawiadomić wykonawcę na piśmie na 7 dni przed terminem dokonania oględzin. W protokole musi być wyznaczony przez zamawiającego termin na usunięcie stwierdzonych wad. </w:t>
      </w:r>
    </w:p>
    <w:p w14:paraId="30F5B457" w14:textId="42893260" w:rsidR="005743B5" w:rsidRDefault="00E15E33" w:rsidP="00E15E33">
      <w:r>
        <w:t xml:space="preserve">• Strony mogą uzgodnić, że wady usunie zamawiający w zastępstwie wykonawcy </w:t>
      </w:r>
      <w:r w:rsidR="005743B5">
        <w:br/>
      </w:r>
      <w:r>
        <w:t xml:space="preserve">i na jego koszt w szczegółowych postanowieniach umowy. Usunięcie wad musi zostać stwierdzone protokolarnie. </w:t>
      </w:r>
    </w:p>
    <w:p w14:paraId="6A9059EA" w14:textId="77777777" w:rsidR="005743B5" w:rsidRDefault="00E15E33" w:rsidP="00E15E33">
      <w:r>
        <w:t xml:space="preserve">• Stwierdzenie przez strony umowy, i ż uszkodzenia powstałe w okresie trwania rękojmi spowodowane zostały niewłaściwą eksploatacją przez użytkownika spowoduje, że uprawnienia z tytułu rękojmi wygasają z dniem, w którym taką </w:t>
      </w:r>
      <w:r>
        <w:lastRenderedPageBreak/>
        <w:t xml:space="preserve">okoliczność strony stwierdziły. Wykonawca będzie jednak do ustalonego terminu rękojmi zobowiązany szkodę naprawić, za odrębnym wynagrodzeniem. </w:t>
      </w:r>
    </w:p>
    <w:p w14:paraId="06464351" w14:textId="3ED6690F" w:rsidR="00E15E33" w:rsidRPr="00E15E33" w:rsidRDefault="00E15E33" w:rsidP="00E15E33">
      <w:r>
        <w:t>• Organ może zlecić na koszt sprawcy katastrofy sporządzenie ekspertyzy, jeżeli jest to niezbędne do wydania decyzji lub ustalenia przyczyn katastrofy.</w:t>
      </w:r>
    </w:p>
    <w:p w14:paraId="79A1AEE5" w14:textId="77777777" w:rsidR="005743B5" w:rsidRDefault="005743B5" w:rsidP="0001791A">
      <w:pPr>
        <w:pStyle w:val="Nagwek1"/>
      </w:pPr>
      <w:bookmarkStart w:id="18" w:name="_Toc360624229"/>
    </w:p>
    <w:p w14:paraId="17A8A106" w14:textId="77777777" w:rsidR="00A42BBE" w:rsidRDefault="00A42BBE" w:rsidP="00A42BBE">
      <w:pPr>
        <w:pStyle w:val="Nagwek1"/>
      </w:pPr>
      <w:bookmarkStart w:id="19" w:name="_Toc171604326"/>
      <w:r>
        <w:t xml:space="preserve">2. </w:t>
      </w:r>
      <w:r w:rsidR="00A25291" w:rsidRPr="005A60FF">
        <w:t>CZĘŚĆ INFORMACYJNA</w:t>
      </w:r>
      <w:bookmarkEnd w:id="18"/>
      <w:bookmarkEnd w:id="19"/>
      <w:r w:rsidR="00A25291" w:rsidRPr="005A60FF">
        <w:t xml:space="preserve"> </w:t>
      </w:r>
      <w:bookmarkStart w:id="20" w:name="_Toc360624230"/>
    </w:p>
    <w:p w14:paraId="25D373E9" w14:textId="77777777" w:rsidR="00A42BBE" w:rsidRDefault="00A42BBE" w:rsidP="00A42BBE">
      <w:pPr>
        <w:pStyle w:val="Nagwek1"/>
      </w:pPr>
    </w:p>
    <w:p w14:paraId="18CF9BAA" w14:textId="3B361BC0" w:rsidR="00A25291" w:rsidRPr="00952C2B" w:rsidRDefault="00A25291" w:rsidP="00A42BBE">
      <w:pPr>
        <w:pStyle w:val="Nagwek1"/>
      </w:pPr>
      <w:bookmarkStart w:id="21" w:name="_Toc171604327"/>
      <w:r w:rsidRPr="00952C2B">
        <w:t xml:space="preserve">Dokumenty potwierdzające zgodność zamierzenia budowlanego </w:t>
      </w:r>
      <w:r w:rsidRPr="00952C2B">
        <w:br/>
        <w:t>z wymaganiami przepisów odrębnych</w:t>
      </w:r>
      <w:bookmarkEnd w:id="20"/>
      <w:bookmarkEnd w:id="21"/>
    </w:p>
    <w:p w14:paraId="089BD544" w14:textId="3C127F59" w:rsidR="00A25291" w:rsidRPr="00FE3FBB" w:rsidRDefault="00A42BBE" w:rsidP="00A25291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ab/>
      </w:r>
      <w:r w:rsidR="00A25291" w:rsidRPr="00FE3FBB">
        <w:rPr>
          <w:rFonts w:cs="Arial"/>
          <w:szCs w:val="24"/>
        </w:rPr>
        <w:t xml:space="preserve">Przedmiotowa inwestycja polegająca na </w:t>
      </w:r>
      <w:r w:rsidR="005743B5">
        <w:rPr>
          <w:rFonts w:cs="Arial"/>
          <w:szCs w:val="24"/>
        </w:rPr>
        <w:t>budowie zbiornika retencyjnego</w:t>
      </w:r>
      <w:r w:rsidR="00A25291" w:rsidRPr="00FE3FBB">
        <w:rPr>
          <w:rFonts w:cs="Arial"/>
          <w:szCs w:val="24"/>
        </w:rPr>
        <w:t xml:space="preserve"> wymaga </w:t>
      </w:r>
      <w:r w:rsidR="00952C2B">
        <w:rPr>
          <w:rFonts w:cs="Arial"/>
          <w:szCs w:val="24"/>
        </w:rPr>
        <w:t xml:space="preserve">złożenia wniosku o </w:t>
      </w:r>
      <w:r w:rsidR="005743B5">
        <w:rPr>
          <w:rFonts w:cs="Arial"/>
          <w:szCs w:val="24"/>
        </w:rPr>
        <w:t>zgłoszenie robót</w:t>
      </w:r>
      <w:r w:rsidR="00A25291" w:rsidRPr="00FE3FBB">
        <w:rPr>
          <w:rFonts w:cs="Arial"/>
          <w:szCs w:val="24"/>
        </w:rPr>
        <w:t xml:space="preserve"> do Organu Administracji Architektoniczno</w:t>
      </w:r>
      <w:r w:rsidR="005743B5">
        <w:rPr>
          <w:rFonts w:cs="Arial"/>
          <w:szCs w:val="24"/>
        </w:rPr>
        <w:t>-</w:t>
      </w:r>
      <w:r w:rsidR="00A25291" w:rsidRPr="00FE3FBB">
        <w:rPr>
          <w:rFonts w:cs="Arial"/>
          <w:szCs w:val="24"/>
        </w:rPr>
        <w:t xml:space="preserve">Budowlanej zgodnie </w:t>
      </w:r>
      <w:r w:rsidR="00A25291" w:rsidRPr="007E630C">
        <w:rPr>
          <w:rFonts w:cs="Arial"/>
          <w:szCs w:val="24"/>
        </w:rPr>
        <w:t xml:space="preserve">z art. </w:t>
      </w:r>
      <w:r w:rsidR="005A60FF" w:rsidRPr="007E630C">
        <w:rPr>
          <w:rFonts w:cs="Arial"/>
          <w:szCs w:val="24"/>
        </w:rPr>
        <w:t>2</w:t>
      </w:r>
      <w:r w:rsidR="008F2D8A" w:rsidRPr="007E630C">
        <w:rPr>
          <w:rFonts w:cs="Arial"/>
          <w:szCs w:val="24"/>
        </w:rPr>
        <w:t>9</w:t>
      </w:r>
      <w:r w:rsidR="00D878E9" w:rsidRPr="007E630C">
        <w:rPr>
          <w:rFonts w:cs="Arial"/>
          <w:szCs w:val="24"/>
        </w:rPr>
        <w:t xml:space="preserve"> pkt 1 </w:t>
      </w:r>
      <w:proofErr w:type="spellStart"/>
      <w:r w:rsidR="00D878E9" w:rsidRPr="007E630C">
        <w:rPr>
          <w:rFonts w:cs="Arial"/>
          <w:szCs w:val="24"/>
        </w:rPr>
        <w:t>ppkt</w:t>
      </w:r>
      <w:proofErr w:type="spellEnd"/>
      <w:r w:rsidR="00D878E9" w:rsidRPr="007E630C">
        <w:rPr>
          <w:rFonts w:cs="Arial"/>
          <w:szCs w:val="24"/>
        </w:rPr>
        <w:t xml:space="preserve"> 31</w:t>
      </w:r>
      <w:r w:rsidR="005A60FF" w:rsidRPr="007E630C">
        <w:rPr>
          <w:rFonts w:cs="Arial"/>
          <w:szCs w:val="24"/>
        </w:rPr>
        <w:t xml:space="preserve"> </w:t>
      </w:r>
      <w:r w:rsidR="00A25291" w:rsidRPr="007E630C">
        <w:rPr>
          <w:rFonts w:cs="Arial"/>
          <w:szCs w:val="24"/>
        </w:rPr>
        <w:t>ustawy Prawo budowlane</w:t>
      </w:r>
      <w:r w:rsidR="006A11DB">
        <w:rPr>
          <w:rFonts w:cs="Arial"/>
          <w:szCs w:val="24"/>
        </w:rPr>
        <w:t xml:space="preserve"> oraz dokonania zgłoszenia wodnoprawnego</w:t>
      </w:r>
      <w:r w:rsidR="004D3B16">
        <w:rPr>
          <w:rFonts w:cs="Arial"/>
          <w:szCs w:val="24"/>
        </w:rPr>
        <w:t>.</w:t>
      </w:r>
    </w:p>
    <w:p w14:paraId="5D513EE2" w14:textId="77777777" w:rsidR="00A25291" w:rsidRPr="00FE3FBB" w:rsidRDefault="00A25291" w:rsidP="00952C2B">
      <w:pPr>
        <w:pStyle w:val="Nagwek2"/>
      </w:pPr>
      <w:bookmarkStart w:id="22" w:name="_Toc360624231"/>
      <w:bookmarkStart w:id="23" w:name="_Toc171604328"/>
      <w:r w:rsidRPr="00FE3FBB">
        <w:t>Oświadczenie Zamawiającego o posiadaniu prawa do dysponowania nieruchomością na cele budowlane</w:t>
      </w:r>
      <w:bookmarkEnd w:id="22"/>
      <w:bookmarkEnd w:id="23"/>
    </w:p>
    <w:p w14:paraId="10E65240" w14:textId="2CAC3AAC" w:rsidR="00A25291" w:rsidRPr="00FE3FBB" w:rsidRDefault="00A42BBE" w:rsidP="00A25291">
      <w:pPr>
        <w:autoSpaceDE w:val="0"/>
        <w:autoSpaceDN w:val="0"/>
        <w:adjustRightInd w:val="0"/>
        <w:rPr>
          <w:rFonts w:cs="Arial"/>
          <w:szCs w:val="24"/>
        </w:rPr>
      </w:pPr>
      <w:r>
        <w:rPr>
          <w:rFonts w:cs="Arial"/>
          <w:szCs w:val="24"/>
        </w:rPr>
        <w:tab/>
      </w:r>
      <w:r w:rsidR="00A25291" w:rsidRPr="004D3B16">
        <w:rPr>
          <w:rFonts w:cs="Arial"/>
          <w:szCs w:val="24"/>
        </w:rPr>
        <w:t xml:space="preserve">Zamawiający oświadcza, że </w:t>
      </w:r>
      <w:r w:rsidR="00952C2B" w:rsidRPr="004D3B16">
        <w:rPr>
          <w:rFonts w:cs="Arial"/>
          <w:szCs w:val="24"/>
        </w:rPr>
        <w:t xml:space="preserve">na chwilę obecną nie </w:t>
      </w:r>
      <w:r w:rsidR="00A25291" w:rsidRPr="004D3B16">
        <w:rPr>
          <w:rFonts w:cs="Arial"/>
          <w:szCs w:val="24"/>
        </w:rPr>
        <w:t>posiada Prawo do dysponowania nieruchomością na cele</w:t>
      </w:r>
      <w:r w:rsidR="00952C2B" w:rsidRPr="004D3B16">
        <w:rPr>
          <w:rFonts w:cs="Arial"/>
          <w:szCs w:val="24"/>
        </w:rPr>
        <w:t xml:space="preserve"> budowlane. Działki na których zlokalizowan</w:t>
      </w:r>
      <w:r w:rsidR="005743B5" w:rsidRPr="004D3B16">
        <w:rPr>
          <w:rFonts w:cs="Arial"/>
          <w:szCs w:val="24"/>
        </w:rPr>
        <w:t>y</w:t>
      </w:r>
      <w:r w:rsidR="00952C2B" w:rsidRPr="004D3B16">
        <w:rPr>
          <w:rFonts w:cs="Arial"/>
          <w:szCs w:val="24"/>
        </w:rPr>
        <w:t xml:space="preserve"> </w:t>
      </w:r>
      <w:r w:rsidR="005743B5" w:rsidRPr="004D3B16">
        <w:rPr>
          <w:rFonts w:cs="Arial"/>
          <w:szCs w:val="24"/>
        </w:rPr>
        <w:t>będzie zbiornik retencyjny</w:t>
      </w:r>
      <w:r w:rsidR="00952C2B" w:rsidRPr="004D3B16">
        <w:rPr>
          <w:rFonts w:cs="Arial"/>
          <w:szCs w:val="24"/>
        </w:rPr>
        <w:t xml:space="preserve"> należą do </w:t>
      </w:r>
      <w:r w:rsidR="005743B5" w:rsidRPr="004D3B16">
        <w:rPr>
          <w:rFonts w:cs="Arial"/>
          <w:szCs w:val="24"/>
        </w:rPr>
        <w:t>osób prywatnych</w:t>
      </w:r>
      <w:r w:rsidR="00952C2B" w:rsidRPr="004D3B16">
        <w:rPr>
          <w:rFonts w:cs="Arial"/>
          <w:szCs w:val="24"/>
        </w:rPr>
        <w:t>. Gm</w:t>
      </w:r>
      <w:r w:rsidR="005743B5" w:rsidRPr="004D3B16">
        <w:rPr>
          <w:rFonts w:cs="Arial"/>
          <w:szCs w:val="24"/>
        </w:rPr>
        <w:t xml:space="preserve">ina Gorzków </w:t>
      </w:r>
      <w:r w:rsidR="004D3B16" w:rsidRPr="004D3B16">
        <w:rPr>
          <w:rFonts w:cs="Arial"/>
          <w:szCs w:val="24"/>
        </w:rPr>
        <w:t>planuje zakup tych działek.</w:t>
      </w:r>
    </w:p>
    <w:p w14:paraId="6EEE152C" w14:textId="77777777" w:rsidR="00A25291" w:rsidRPr="00FE3FBB" w:rsidRDefault="00A25291" w:rsidP="00952C2B">
      <w:pPr>
        <w:pStyle w:val="Nagwek2"/>
      </w:pPr>
      <w:bookmarkStart w:id="24" w:name="_Toc360624232"/>
      <w:bookmarkStart w:id="25" w:name="_Toc171604329"/>
      <w:r w:rsidRPr="00FE3FBB">
        <w:t>Przepisy prawne i normy związane z projektowaniem oraz wykonaniem zamierzenia budowlanego</w:t>
      </w:r>
      <w:bookmarkEnd w:id="24"/>
      <w:bookmarkEnd w:id="25"/>
    </w:p>
    <w:p w14:paraId="3EAF3477" w14:textId="77777777" w:rsidR="00A25291" w:rsidRPr="00FE3FBB" w:rsidRDefault="00A25291" w:rsidP="00A25291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cs="Arial"/>
          <w:color w:val="000000"/>
          <w:sz w:val="20"/>
        </w:rPr>
      </w:pPr>
    </w:p>
    <w:p w14:paraId="5923E071" w14:textId="7AE40ED3" w:rsidR="005743B5" w:rsidRPr="00746D2F" w:rsidRDefault="005743B5" w:rsidP="00686687">
      <w:pPr>
        <w:pStyle w:val="Akapitzlist"/>
        <w:numPr>
          <w:ilvl w:val="0"/>
          <w:numId w:val="12"/>
        </w:numPr>
      </w:pPr>
      <w:r w:rsidRPr="004D3B16">
        <w:t xml:space="preserve">Ustawa z dnia 7.07.1994 Prawo Budowlane ( </w:t>
      </w:r>
      <w:r w:rsidR="004D3B16" w:rsidRPr="004D3B16">
        <w:t>Dz.U. 2024 poz. 725</w:t>
      </w:r>
      <w:r w:rsidRPr="004D3B16">
        <w:t xml:space="preserve"> z </w:t>
      </w:r>
      <w:proofErr w:type="spellStart"/>
      <w:r w:rsidRPr="004D3B16">
        <w:t>póżn</w:t>
      </w:r>
      <w:proofErr w:type="spellEnd"/>
      <w:r w:rsidRPr="004D3B16">
        <w:t xml:space="preserve">. </w:t>
      </w:r>
      <w:r w:rsidRPr="00746D2F">
        <w:t xml:space="preserve">zm.) </w:t>
      </w:r>
    </w:p>
    <w:p w14:paraId="341DA606" w14:textId="03983A37" w:rsidR="005743B5" w:rsidRPr="00746D2F" w:rsidRDefault="005743B5" w:rsidP="00686687">
      <w:pPr>
        <w:pStyle w:val="Akapitzlist"/>
        <w:numPr>
          <w:ilvl w:val="0"/>
          <w:numId w:val="12"/>
        </w:numPr>
      </w:pPr>
      <w:r w:rsidRPr="00746D2F">
        <w:t>Ustawa z dnia 27.03.2003 o planowaniu i zagospodarowaniu przestrzennym (</w:t>
      </w:r>
      <w:r w:rsidR="00746D2F" w:rsidRPr="00746D2F">
        <w:t>Dz.U. 2023 poz. 977</w:t>
      </w:r>
      <w:r w:rsidRPr="00746D2F">
        <w:t xml:space="preserve"> z </w:t>
      </w:r>
      <w:proofErr w:type="spellStart"/>
      <w:r w:rsidRPr="00746D2F">
        <w:t>póżn</w:t>
      </w:r>
      <w:proofErr w:type="spellEnd"/>
      <w:r w:rsidRPr="00746D2F">
        <w:t xml:space="preserve">. zm.) </w:t>
      </w:r>
    </w:p>
    <w:p w14:paraId="236FDB55" w14:textId="4E774E67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Rozporządzenie Ministra Infrastruktury z dnia 06.02.2003r. w sprawie bezpieczeństwa i higieny pracy podczas wykonywania robót budowlanych (Dz.U.2003.47.401 z </w:t>
      </w:r>
      <w:proofErr w:type="spellStart"/>
      <w:r>
        <w:t>póżn</w:t>
      </w:r>
      <w:proofErr w:type="spellEnd"/>
      <w:r>
        <w:t xml:space="preserve">. zm.) </w:t>
      </w:r>
    </w:p>
    <w:p w14:paraId="0B98DCC3" w14:textId="5E92C28A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Ustawa z dnia 27.04.2001r. Prawo Ochrony Środowiska (Dz.U.2020.1219 </w:t>
      </w:r>
      <w:r>
        <w:br/>
        <w:t xml:space="preserve">z </w:t>
      </w:r>
      <w:proofErr w:type="spellStart"/>
      <w:r>
        <w:t>póżn</w:t>
      </w:r>
      <w:proofErr w:type="spellEnd"/>
      <w:r>
        <w:t xml:space="preserve">. zm.) </w:t>
      </w:r>
    </w:p>
    <w:p w14:paraId="590F0541" w14:textId="6DB6CB16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Rozporządzenie Ministra Gospodarki morskiej i Żeglugi Śródlądowej z dnia 12 lipca 2019 roku w sprawie substancji szczególnie szkodliwych dla środowiska </w:t>
      </w:r>
      <w:r>
        <w:lastRenderedPageBreak/>
        <w:t xml:space="preserve">wodnego oraz warunków, jakie należy spełnić przy wprowadzaniu do wód lub do ziemi ścieków, a także przy odprowadzaniu wód opadowych lub roztopowych do wód lub do urządzeń wodnych. (Dz.U.2019.1311 wraz z </w:t>
      </w:r>
      <w:proofErr w:type="spellStart"/>
      <w:r>
        <w:t>póżn</w:t>
      </w:r>
      <w:proofErr w:type="spellEnd"/>
      <w:r>
        <w:t xml:space="preserve">. zm.). </w:t>
      </w:r>
    </w:p>
    <w:p w14:paraId="0D0AA6DD" w14:textId="5989FBDC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Warunki techniczne wykonania i odbioru robót budowlano-montażowych Tom II. Instalacje sanitarne i przemysłowe. </w:t>
      </w:r>
    </w:p>
    <w:p w14:paraId="2E0B90CB" w14:textId="6C0FBA50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PN-B-06050:1999 Geotechnika. Roboty ziemne. Wymagania ogólne. </w:t>
      </w:r>
    </w:p>
    <w:p w14:paraId="22CB01D7" w14:textId="77777777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PM-86/M-47251 Maszyny i urządzenia budowlane. Dopuszczalny poziom dźwięku. </w:t>
      </w:r>
    </w:p>
    <w:p w14:paraId="2DF0B419" w14:textId="611267AD" w:rsidR="005743B5" w:rsidRDefault="005743B5" w:rsidP="005743B5">
      <w:pPr>
        <w:ind w:firstLine="360"/>
      </w:pPr>
      <w:r w:rsidRPr="005743B5">
        <w:rPr>
          <w:b/>
        </w:rPr>
        <w:t>Inne posiadane Informacje i dokumenty niezbędne do zaprojektowania robót budowlanych</w:t>
      </w:r>
      <w:r>
        <w:t xml:space="preserve">: </w:t>
      </w:r>
    </w:p>
    <w:p w14:paraId="755EC3CF" w14:textId="77777777" w:rsidR="005743B5" w:rsidRDefault="005743B5" w:rsidP="00A25291">
      <w:r>
        <w:t xml:space="preserve">• Dokumentacja geotechniczna - wykonanie jej należy do obowiązku Wykonawcy </w:t>
      </w:r>
    </w:p>
    <w:p w14:paraId="57493358" w14:textId="4F8AD43C" w:rsidR="00A25291" w:rsidRDefault="005743B5" w:rsidP="00A25291">
      <w:r>
        <w:t>• Mapy do celów projektowych - wykonanie jej należy do obowiązku Wykonawcy</w:t>
      </w:r>
    </w:p>
    <w:p w14:paraId="306C142D" w14:textId="77777777" w:rsidR="00A42BBE" w:rsidRDefault="00A42BBE" w:rsidP="00A25291"/>
    <w:p w14:paraId="1287CFF6" w14:textId="77777777" w:rsidR="00A42BBE" w:rsidRDefault="00A42BBE" w:rsidP="00A25291"/>
    <w:p w14:paraId="1A95750A" w14:textId="77777777" w:rsidR="00A42BBE" w:rsidRDefault="00A42BBE" w:rsidP="00A25291"/>
    <w:p w14:paraId="0C406AF3" w14:textId="77777777" w:rsidR="00A42BBE" w:rsidRDefault="00A42BBE" w:rsidP="00A25291"/>
    <w:p w14:paraId="0C6BDB07" w14:textId="77777777" w:rsidR="00A42BBE" w:rsidRDefault="00A42BBE" w:rsidP="00A25291"/>
    <w:p w14:paraId="3DBC9D94" w14:textId="77777777" w:rsidR="00A42BBE" w:rsidRDefault="00A42BBE" w:rsidP="00A25291"/>
    <w:p w14:paraId="04EAE75D" w14:textId="77777777" w:rsidR="00A42BBE" w:rsidRDefault="00A42BBE" w:rsidP="00A25291"/>
    <w:p w14:paraId="0C7A14CA" w14:textId="77777777" w:rsidR="00A42BBE" w:rsidRDefault="00A42BBE" w:rsidP="00A25291"/>
    <w:p w14:paraId="318E28BC" w14:textId="77777777" w:rsidR="00A42BBE" w:rsidRDefault="00A42BBE" w:rsidP="00A25291"/>
    <w:p w14:paraId="435BEDE3" w14:textId="77777777" w:rsidR="00A42BBE" w:rsidRDefault="00A42BBE" w:rsidP="00A25291"/>
    <w:p w14:paraId="057B2E87" w14:textId="77777777" w:rsidR="00A42BBE" w:rsidRDefault="00A42BBE" w:rsidP="00A25291"/>
    <w:p w14:paraId="69D916D5" w14:textId="77777777" w:rsidR="00A42BBE" w:rsidRDefault="00A42BBE" w:rsidP="00A25291"/>
    <w:p w14:paraId="6C4C75BC" w14:textId="77777777" w:rsidR="00A42BBE" w:rsidRDefault="00A42BBE" w:rsidP="00A25291"/>
    <w:p w14:paraId="59063044" w14:textId="77777777" w:rsidR="00A42BBE" w:rsidRDefault="00A42BBE" w:rsidP="00A25291"/>
    <w:p w14:paraId="26F444E6" w14:textId="77777777" w:rsidR="00A42BBE" w:rsidRDefault="00A42BBE" w:rsidP="00A25291"/>
    <w:p w14:paraId="2935E687" w14:textId="77777777" w:rsidR="00A42BBE" w:rsidRDefault="00A42BBE" w:rsidP="00A25291"/>
    <w:p w14:paraId="1F086CC0" w14:textId="77777777" w:rsidR="00A42BBE" w:rsidRDefault="00A42BBE" w:rsidP="00A25291"/>
    <w:p w14:paraId="4D18C55A" w14:textId="77777777" w:rsidR="00A42BBE" w:rsidRDefault="00A42BBE" w:rsidP="00A25291"/>
    <w:p w14:paraId="27E1B563" w14:textId="77777777" w:rsidR="00A42BBE" w:rsidRDefault="00A42BBE" w:rsidP="00A25291"/>
    <w:p w14:paraId="08A5BEB8" w14:textId="77777777" w:rsidR="00A42BBE" w:rsidRDefault="00A42BBE" w:rsidP="00A25291"/>
    <w:p w14:paraId="5A8FAE17" w14:textId="77777777" w:rsidR="00A42BBE" w:rsidRDefault="00A42BBE" w:rsidP="00A25291"/>
    <w:p w14:paraId="7938DFBE" w14:textId="71A93FC6" w:rsidR="00A42BBE" w:rsidRDefault="00A42BBE" w:rsidP="00A42BBE">
      <w:pPr>
        <w:pStyle w:val="Nagwek1"/>
      </w:pPr>
      <w:bookmarkStart w:id="26" w:name="_Toc171604330"/>
      <w:r>
        <w:lastRenderedPageBreak/>
        <w:t>3</w:t>
      </w:r>
      <w:r>
        <w:t xml:space="preserve">. </w:t>
      </w:r>
      <w:r>
        <w:t>ZAŁĄCZNIK GRAFICZNY</w:t>
      </w:r>
      <w:bookmarkEnd w:id="26"/>
    </w:p>
    <w:p w14:paraId="6DAD184A" w14:textId="77777777" w:rsidR="00A42BBE" w:rsidRPr="00FE3FBB" w:rsidRDefault="00A42BBE" w:rsidP="00A42BBE">
      <w:pPr>
        <w:pStyle w:val="Nagwek1"/>
      </w:pPr>
    </w:p>
    <w:sectPr w:rsidR="00A42BBE" w:rsidRPr="00FE3FBB" w:rsidSect="005360C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FE85F" w14:textId="77777777" w:rsidR="00220EDE" w:rsidRDefault="00220EDE" w:rsidP="00170988">
      <w:pPr>
        <w:spacing w:line="240" w:lineRule="auto"/>
      </w:pPr>
      <w:r>
        <w:separator/>
      </w:r>
    </w:p>
  </w:endnote>
  <w:endnote w:type="continuationSeparator" w:id="0">
    <w:p w14:paraId="69B3C204" w14:textId="77777777" w:rsidR="00220EDE" w:rsidRDefault="00220EDE" w:rsidP="001709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51345"/>
      <w:docPartObj>
        <w:docPartGallery w:val="Page Numbers (Bottom of Page)"/>
        <w:docPartUnique/>
      </w:docPartObj>
    </w:sdtPr>
    <w:sdtContent>
      <w:p w14:paraId="38A95758" w14:textId="77777777" w:rsidR="00422318" w:rsidRDefault="0042231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3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8891A0" w14:textId="77777777" w:rsidR="00422318" w:rsidRDefault="004223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6BF49" w14:textId="77777777" w:rsidR="00220EDE" w:rsidRDefault="00220EDE" w:rsidP="00170988">
      <w:pPr>
        <w:spacing w:line="240" w:lineRule="auto"/>
      </w:pPr>
      <w:r>
        <w:separator/>
      </w:r>
    </w:p>
  </w:footnote>
  <w:footnote w:type="continuationSeparator" w:id="0">
    <w:p w14:paraId="67FDE993" w14:textId="77777777" w:rsidR="00220EDE" w:rsidRDefault="00220EDE" w:rsidP="001709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38313" w14:textId="2C4AE271" w:rsidR="00422318" w:rsidRPr="00BD1008" w:rsidRDefault="00422318">
    <w:pPr>
      <w:pStyle w:val="Nagwek"/>
      <w:rPr>
        <w:sz w:val="22"/>
        <w:szCs w:val="20"/>
      </w:rPr>
    </w:pPr>
    <w:r w:rsidRPr="00BD1008">
      <w:rPr>
        <w:sz w:val="22"/>
        <w:szCs w:val="20"/>
      </w:rPr>
      <w:t>PROGRAM FUNKCJONALNO-UŻYTKOWY DLA ZADANIA PN.: „</w:t>
    </w:r>
    <w:bookmarkStart w:id="27" w:name="_Hlk171417407"/>
    <w:r w:rsidRPr="00BD1008">
      <w:rPr>
        <w:sz w:val="22"/>
        <w:szCs w:val="20"/>
      </w:rPr>
      <w:t>BUDOWA ZBIORNIKA RETENCYJNEGO NA DZ. NR EWID. 413, 415, OBRĘB WIELOBYCZ</w:t>
    </w:r>
    <w:bookmarkEnd w:id="27"/>
    <w:r w:rsidRPr="00BD1008">
      <w:rPr>
        <w:sz w:val="22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94907"/>
    <w:multiLevelType w:val="hybridMultilevel"/>
    <w:tmpl w:val="A150F4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B5127"/>
    <w:multiLevelType w:val="hybridMultilevel"/>
    <w:tmpl w:val="15D6F75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8DA6724"/>
    <w:multiLevelType w:val="hybridMultilevel"/>
    <w:tmpl w:val="1AAC99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2346B1"/>
    <w:multiLevelType w:val="hybridMultilevel"/>
    <w:tmpl w:val="055CF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36540"/>
    <w:multiLevelType w:val="hybridMultilevel"/>
    <w:tmpl w:val="3E8CE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74736"/>
    <w:multiLevelType w:val="hybridMultilevel"/>
    <w:tmpl w:val="E6168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C3A05"/>
    <w:multiLevelType w:val="hybridMultilevel"/>
    <w:tmpl w:val="FEC80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A333D"/>
    <w:multiLevelType w:val="multilevel"/>
    <w:tmpl w:val="8CCE253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277DCD"/>
    <w:multiLevelType w:val="hybridMultilevel"/>
    <w:tmpl w:val="FED25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A47FC"/>
    <w:multiLevelType w:val="hybridMultilevel"/>
    <w:tmpl w:val="FAECB79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E884FBB"/>
    <w:multiLevelType w:val="hybridMultilevel"/>
    <w:tmpl w:val="0F8CF072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78564C7A"/>
    <w:multiLevelType w:val="hybridMultilevel"/>
    <w:tmpl w:val="AC92EE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25109798">
    <w:abstractNumId w:val="4"/>
  </w:num>
  <w:num w:numId="2" w16cid:durableId="1394086055">
    <w:abstractNumId w:val="3"/>
  </w:num>
  <w:num w:numId="3" w16cid:durableId="1134717165">
    <w:abstractNumId w:val="5"/>
  </w:num>
  <w:num w:numId="4" w16cid:durableId="1624459069">
    <w:abstractNumId w:val="9"/>
  </w:num>
  <w:num w:numId="5" w16cid:durableId="342711183">
    <w:abstractNumId w:val="8"/>
  </w:num>
  <w:num w:numId="6" w16cid:durableId="1371685011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1476923">
    <w:abstractNumId w:val="11"/>
  </w:num>
  <w:num w:numId="8" w16cid:durableId="1652098133">
    <w:abstractNumId w:val="10"/>
  </w:num>
  <w:num w:numId="9" w16cid:durableId="1480028497">
    <w:abstractNumId w:val="0"/>
  </w:num>
  <w:num w:numId="10" w16cid:durableId="1379469871">
    <w:abstractNumId w:val="2"/>
  </w:num>
  <w:num w:numId="11" w16cid:durableId="973293176">
    <w:abstractNumId w:val="1"/>
  </w:num>
  <w:num w:numId="12" w16cid:durableId="159208070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31FA"/>
    <w:rsid w:val="000043AB"/>
    <w:rsid w:val="00004F2F"/>
    <w:rsid w:val="0001791A"/>
    <w:rsid w:val="00025576"/>
    <w:rsid w:val="0005608F"/>
    <w:rsid w:val="00074D12"/>
    <w:rsid w:val="000C4AB0"/>
    <w:rsid w:val="000F4CA9"/>
    <w:rsid w:val="001011C1"/>
    <w:rsid w:val="0010760B"/>
    <w:rsid w:val="00124601"/>
    <w:rsid w:val="00140147"/>
    <w:rsid w:val="00152F98"/>
    <w:rsid w:val="00170988"/>
    <w:rsid w:val="001C26FB"/>
    <w:rsid w:val="001D7EA2"/>
    <w:rsid w:val="002035A4"/>
    <w:rsid w:val="00203FFE"/>
    <w:rsid w:val="00220EDE"/>
    <w:rsid w:val="002246E0"/>
    <w:rsid w:val="00257967"/>
    <w:rsid w:val="00262E89"/>
    <w:rsid w:val="0028184D"/>
    <w:rsid w:val="00290C1B"/>
    <w:rsid w:val="00291C0D"/>
    <w:rsid w:val="002A350B"/>
    <w:rsid w:val="002A6554"/>
    <w:rsid w:val="002E408F"/>
    <w:rsid w:val="002E5ED5"/>
    <w:rsid w:val="00304065"/>
    <w:rsid w:val="00316495"/>
    <w:rsid w:val="00317A80"/>
    <w:rsid w:val="00325C28"/>
    <w:rsid w:val="00330752"/>
    <w:rsid w:val="00336C8F"/>
    <w:rsid w:val="0034517A"/>
    <w:rsid w:val="0035497C"/>
    <w:rsid w:val="00371511"/>
    <w:rsid w:val="00371805"/>
    <w:rsid w:val="003741C9"/>
    <w:rsid w:val="00381A7D"/>
    <w:rsid w:val="003911D9"/>
    <w:rsid w:val="003C16C8"/>
    <w:rsid w:val="003D4E77"/>
    <w:rsid w:val="003E2F36"/>
    <w:rsid w:val="0041690C"/>
    <w:rsid w:val="00420A9F"/>
    <w:rsid w:val="00422318"/>
    <w:rsid w:val="0043075B"/>
    <w:rsid w:val="00443A36"/>
    <w:rsid w:val="00445AB7"/>
    <w:rsid w:val="00452667"/>
    <w:rsid w:val="00460CD3"/>
    <w:rsid w:val="00465036"/>
    <w:rsid w:val="00496241"/>
    <w:rsid w:val="00497685"/>
    <w:rsid w:val="004A098F"/>
    <w:rsid w:val="004A14F3"/>
    <w:rsid w:val="004B2BD4"/>
    <w:rsid w:val="004C2323"/>
    <w:rsid w:val="004C5F65"/>
    <w:rsid w:val="004D3B16"/>
    <w:rsid w:val="004D591E"/>
    <w:rsid w:val="00531335"/>
    <w:rsid w:val="0053247A"/>
    <w:rsid w:val="005360CD"/>
    <w:rsid w:val="00571A56"/>
    <w:rsid w:val="005743B5"/>
    <w:rsid w:val="005752B5"/>
    <w:rsid w:val="005861A3"/>
    <w:rsid w:val="0059218C"/>
    <w:rsid w:val="005944E6"/>
    <w:rsid w:val="005A5929"/>
    <w:rsid w:val="005A60FF"/>
    <w:rsid w:val="005B2499"/>
    <w:rsid w:val="005B6B55"/>
    <w:rsid w:val="005C2989"/>
    <w:rsid w:val="005D6396"/>
    <w:rsid w:val="005E3719"/>
    <w:rsid w:val="005F1445"/>
    <w:rsid w:val="00610CA7"/>
    <w:rsid w:val="006477CC"/>
    <w:rsid w:val="00665555"/>
    <w:rsid w:val="006859E4"/>
    <w:rsid w:val="00686687"/>
    <w:rsid w:val="00695E0E"/>
    <w:rsid w:val="006A11DB"/>
    <w:rsid w:val="006A56DF"/>
    <w:rsid w:val="006A6D2F"/>
    <w:rsid w:val="006C4D46"/>
    <w:rsid w:val="006E5672"/>
    <w:rsid w:val="006F7412"/>
    <w:rsid w:val="0070503E"/>
    <w:rsid w:val="00712E02"/>
    <w:rsid w:val="00741397"/>
    <w:rsid w:val="00742B47"/>
    <w:rsid w:val="00746D2F"/>
    <w:rsid w:val="007672BB"/>
    <w:rsid w:val="00774E92"/>
    <w:rsid w:val="0079242E"/>
    <w:rsid w:val="00793067"/>
    <w:rsid w:val="00794C27"/>
    <w:rsid w:val="007A13A2"/>
    <w:rsid w:val="007B17EB"/>
    <w:rsid w:val="007B534D"/>
    <w:rsid w:val="007C6AB3"/>
    <w:rsid w:val="007E630C"/>
    <w:rsid w:val="007F6F18"/>
    <w:rsid w:val="008270D7"/>
    <w:rsid w:val="0084558D"/>
    <w:rsid w:val="008A3A87"/>
    <w:rsid w:val="008B6903"/>
    <w:rsid w:val="008B6D32"/>
    <w:rsid w:val="008D3013"/>
    <w:rsid w:val="008D59D1"/>
    <w:rsid w:val="008F2D8A"/>
    <w:rsid w:val="008F3881"/>
    <w:rsid w:val="00910C22"/>
    <w:rsid w:val="00912337"/>
    <w:rsid w:val="009202F9"/>
    <w:rsid w:val="00921733"/>
    <w:rsid w:val="00924035"/>
    <w:rsid w:val="00934160"/>
    <w:rsid w:val="0095273B"/>
    <w:rsid w:val="00952C2B"/>
    <w:rsid w:val="00982242"/>
    <w:rsid w:val="0098475D"/>
    <w:rsid w:val="009E5A16"/>
    <w:rsid w:val="00A109FE"/>
    <w:rsid w:val="00A22251"/>
    <w:rsid w:val="00A25291"/>
    <w:rsid w:val="00A31508"/>
    <w:rsid w:val="00A42BBE"/>
    <w:rsid w:val="00A43B64"/>
    <w:rsid w:val="00A43D81"/>
    <w:rsid w:val="00A44231"/>
    <w:rsid w:val="00A8019C"/>
    <w:rsid w:val="00AE3B8E"/>
    <w:rsid w:val="00AE638E"/>
    <w:rsid w:val="00AF3477"/>
    <w:rsid w:val="00AF72BE"/>
    <w:rsid w:val="00B03D1A"/>
    <w:rsid w:val="00B106AE"/>
    <w:rsid w:val="00B137CE"/>
    <w:rsid w:val="00B14927"/>
    <w:rsid w:val="00B3655F"/>
    <w:rsid w:val="00B511E5"/>
    <w:rsid w:val="00B679E4"/>
    <w:rsid w:val="00B71287"/>
    <w:rsid w:val="00B75717"/>
    <w:rsid w:val="00B76FBD"/>
    <w:rsid w:val="00B83391"/>
    <w:rsid w:val="00BC02C8"/>
    <w:rsid w:val="00BD1008"/>
    <w:rsid w:val="00BF08B2"/>
    <w:rsid w:val="00BF7DA5"/>
    <w:rsid w:val="00C30660"/>
    <w:rsid w:val="00C36A9E"/>
    <w:rsid w:val="00C4101E"/>
    <w:rsid w:val="00C46A3B"/>
    <w:rsid w:val="00C4758C"/>
    <w:rsid w:val="00C54162"/>
    <w:rsid w:val="00C56928"/>
    <w:rsid w:val="00C6137F"/>
    <w:rsid w:val="00C76E5A"/>
    <w:rsid w:val="00C83452"/>
    <w:rsid w:val="00C87DDA"/>
    <w:rsid w:val="00C95ABD"/>
    <w:rsid w:val="00CB3CC0"/>
    <w:rsid w:val="00CB5BBE"/>
    <w:rsid w:val="00CD4209"/>
    <w:rsid w:val="00D02277"/>
    <w:rsid w:val="00D048E0"/>
    <w:rsid w:val="00D10DBA"/>
    <w:rsid w:val="00D27C44"/>
    <w:rsid w:val="00D325F5"/>
    <w:rsid w:val="00D3384E"/>
    <w:rsid w:val="00D343C0"/>
    <w:rsid w:val="00D4591B"/>
    <w:rsid w:val="00D53AEF"/>
    <w:rsid w:val="00D74C9A"/>
    <w:rsid w:val="00D76007"/>
    <w:rsid w:val="00D84958"/>
    <w:rsid w:val="00D878E9"/>
    <w:rsid w:val="00DA132E"/>
    <w:rsid w:val="00DB48F7"/>
    <w:rsid w:val="00DC2562"/>
    <w:rsid w:val="00E10106"/>
    <w:rsid w:val="00E155F3"/>
    <w:rsid w:val="00E15E33"/>
    <w:rsid w:val="00E34143"/>
    <w:rsid w:val="00E34B3D"/>
    <w:rsid w:val="00E40BD8"/>
    <w:rsid w:val="00E5172B"/>
    <w:rsid w:val="00E778AE"/>
    <w:rsid w:val="00E8426D"/>
    <w:rsid w:val="00E90DAE"/>
    <w:rsid w:val="00ED3527"/>
    <w:rsid w:val="00EE3A8B"/>
    <w:rsid w:val="00F231FA"/>
    <w:rsid w:val="00F33A61"/>
    <w:rsid w:val="00F345D2"/>
    <w:rsid w:val="00F356CE"/>
    <w:rsid w:val="00F64236"/>
    <w:rsid w:val="00F76541"/>
    <w:rsid w:val="00F77802"/>
    <w:rsid w:val="00F878DB"/>
    <w:rsid w:val="00F92580"/>
    <w:rsid w:val="00F94E30"/>
    <w:rsid w:val="00F97427"/>
    <w:rsid w:val="00FA207B"/>
    <w:rsid w:val="00FD380E"/>
    <w:rsid w:val="00FD3BA8"/>
    <w:rsid w:val="00FE21B9"/>
    <w:rsid w:val="00FE2EFF"/>
    <w:rsid w:val="00FE3FBB"/>
    <w:rsid w:val="00FE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AC63C"/>
  <w15:docId w15:val="{660D48C7-196E-4AFB-AEB1-5CA7804C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277"/>
    <w:pPr>
      <w:spacing w:line="360" w:lineRule="auto"/>
      <w:contextualSpacing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31FA"/>
    <w:pPr>
      <w:keepNext/>
      <w:keepLines/>
      <w:spacing w:before="120" w:after="120"/>
      <w:jc w:val="left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34B3D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FE21B9"/>
    <w:pPr>
      <w:spacing w:before="120" w:after="120"/>
      <w:outlineLvl w:val="2"/>
    </w:pPr>
    <w:rPr>
      <w:bCs w:val="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60C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231F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231FA"/>
    <w:pPr>
      <w:ind w:left="720"/>
    </w:pPr>
  </w:style>
  <w:style w:type="character" w:customStyle="1" w:styleId="Nagwek1Znak">
    <w:name w:val="Nagłówek 1 Znak"/>
    <w:basedOn w:val="Domylnaczcionkaakapitu"/>
    <w:link w:val="Nagwek1"/>
    <w:uiPriority w:val="9"/>
    <w:rsid w:val="00F231FA"/>
    <w:rPr>
      <w:rFonts w:ascii="Arial" w:eastAsiaTheme="majorEastAsia" w:hAnsi="Arial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52C2B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E21B9"/>
    <w:rPr>
      <w:rFonts w:ascii="Arial" w:eastAsiaTheme="majorEastAsia" w:hAnsi="Arial" w:cstheme="majorBidi"/>
      <w:b/>
      <w:sz w:val="24"/>
      <w:szCs w:val="26"/>
    </w:rPr>
  </w:style>
  <w:style w:type="paragraph" w:styleId="Bezodstpw">
    <w:name w:val="No Spacing"/>
    <w:uiPriority w:val="1"/>
    <w:qFormat/>
    <w:rsid w:val="00F356CE"/>
    <w:pPr>
      <w:jc w:val="left"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E3FBB"/>
    <w:pPr>
      <w:spacing w:before="480" w:after="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170988"/>
    <w:pPr>
      <w:tabs>
        <w:tab w:val="right" w:leader="dot" w:pos="9062"/>
      </w:tabs>
      <w:spacing w:after="100" w:line="276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FE3FBB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FE3FBB"/>
    <w:pPr>
      <w:spacing w:after="100"/>
      <w:ind w:left="4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3F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FB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098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98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17098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988"/>
    <w:rPr>
      <w:rFonts w:ascii="Arial" w:hAnsi="Arial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60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ezodstpw1">
    <w:name w:val="Bez odstępów1"/>
    <w:rsid w:val="005360CD"/>
    <w:pPr>
      <w:widowControl w:val="0"/>
      <w:autoSpaceDE w:val="0"/>
      <w:autoSpaceDN w:val="0"/>
      <w:adjustRightInd w:val="0"/>
      <w:spacing w:line="276" w:lineRule="auto"/>
      <w:ind w:left="567" w:hanging="357"/>
    </w:pPr>
    <w:rPr>
      <w:rFonts w:ascii="Arial" w:eastAsia="Calibri" w:hAnsi="Arial" w:cs="Arial"/>
      <w:sz w:val="18"/>
      <w:szCs w:val="18"/>
      <w:lang w:eastAsia="pl-PL"/>
    </w:rPr>
  </w:style>
  <w:style w:type="paragraph" w:customStyle="1" w:styleId="Bezodstpw2">
    <w:name w:val="Bez odstępów2"/>
    <w:rsid w:val="005360CD"/>
    <w:pPr>
      <w:widowControl w:val="0"/>
      <w:autoSpaceDE w:val="0"/>
      <w:autoSpaceDN w:val="0"/>
      <w:adjustRightInd w:val="0"/>
      <w:spacing w:line="276" w:lineRule="auto"/>
      <w:ind w:left="567" w:hanging="357"/>
    </w:pPr>
    <w:rPr>
      <w:rFonts w:ascii="Arial" w:eastAsia="Calibri" w:hAnsi="Arial" w:cs="Arial"/>
      <w:sz w:val="18"/>
      <w:szCs w:val="18"/>
      <w:lang w:eastAsia="pl-PL"/>
    </w:rPr>
  </w:style>
  <w:style w:type="table" w:customStyle="1" w:styleId="Jasnalistaakcent11">
    <w:name w:val="Jasna lista — akcent 11"/>
    <w:basedOn w:val="Standardowy"/>
    <w:uiPriority w:val="61"/>
    <w:rsid w:val="005360CD"/>
    <w:pPr>
      <w:jc w:val="left"/>
    </w:pPr>
    <w:rPr>
      <w:rFonts w:ascii="Arial Narrow" w:hAnsi="Arial Narrow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30001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6F457-30E2-4354-9F16-7ECB54DC2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14</Pages>
  <Words>3195</Words>
  <Characters>19176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akowalik</dc:creator>
  <cp:lastModifiedBy>Adrian AK. Kowalik</cp:lastModifiedBy>
  <cp:revision>12</cp:revision>
  <cp:lastPrinted>2020-12-10T08:32:00Z</cp:lastPrinted>
  <dcterms:created xsi:type="dcterms:W3CDTF">2024-07-09T13:13:00Z</dcterms:created>
  <dcterms:modified xsi:type="dcterms:W3CDTF">2024-07-11T13:31:00Z</dcterms:modified>
</cp:coreProperties>
</file>